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7FE" w:rsidRDefault="00C225B8" w:rsidP="002757FE">
      <w:pPr>
        <w:pStyle w:val="Heading1"/>
        <w:shd w:val="clear" w:color="auto" w:fill="FFFFFF"/>
        <w:spacing w:before="240" w:beforeAutospacing="0" w:after="120" w:afterAutospacing="0"/>
        <w:ind w:firstLine="720"/>
        <w:jc w:val="center"/>
        <w:rPr>
          <w:b w:val="0"/>
          <w:color w:val="000000" w:themeColor="text1"/>
          <w:sz w:val="24"/>
          <w:szCs w:val="24"/>
          <w:shd w:val="clear" w:color="auto" w:fill="FFFFFF"/>
        </w:rPr>
      </w:pPr>
      <w:r>
        <w:rPr>
          <w:b w:val="0"/>
          <w:color w:val="000000" w:themeColor="text1"/>
          <w:sz w:val="24"/>
          <w:szCs w:val="24"/>
          <w:shd w:val="clear" w:color="auto" w:fill="FFFFFF"/>
        </w:rPr>
        <w:t xml:space="preserve"> </w:t>
      </w:r>
      <w:bookmarkStart w:id="0" w:name="_GoBack"/>
      <w:bookmarkEnd w:id="0"/>
    </w:p>
    <w:p w:rsidR="002757FE" w:rsidRDefault="002757FE" w:rsidP="008B700A">
      <w:pPr>
        <w:pStyle w:val="Heading1"/>
        <w:shd w:val="clear" w:color="auto" w:fill="FFFFFF"/>
        <w:spacing w:before="240" w:beforeAutospacing="0" w:after="120" w:afterAutospacing="0"/>
        <w:ind w:firstLine="720"/>
        <w:jc w:val="both"/>
        <w:rPr>
          <w:b w:val="0"/>
          <w:color w:val="000000" w:themeColor="text1"/>
          <w:sz w:val="24"/>
          <w:szCs w:val="24"/>
          <w:shd w:val="clear" w:color="auto" w:fill="FFFFFF"/>
        </w:rPr>
      </w:pPr>
    </w:p>
    <w:p w:rsidR="002757FE" w:rsidRDefault="00AE2179" w:rsidP="00AE2179">
      <w:pPr>
        <w:pStyle w:val="Heading1"/>
        <w:shd w:val="clear" w:color="auto" w:fill="FFFFFF"/>
        <w:spacing w:before="240" w:beforeAutospacing="0" w:after="120" w:afterAutospacing="0"/>
        <w:ind w:firstLine="720"/>
        <w:jc w:val="center"/>
        <w:rPr>
          <w:b w:val="0"/>
          <w:color w:val="000000" w:themeColor="text1"/>
          <w:sz w:val="24"/>
          <w:szCs w:val="24"/>
          <w:shd w:val="clear" w:color="auto" w:fill="FFFFFF"/>
        </w:rPr>
      </w:pPr>
      <w:r>
        <w:rPr>
          <w:b w:val="0"/>
          <w:color w:val="000000" w:themeColor="text1"/>
          <w:sz w:val="24"/>
          <w:szCs w:val="24"/>
          <w:shd w:val="clear" w:color="auto" w:fill="FFFFFF"/>
        </w:rPr>
        <w:t>Coyne and Messina Articles</w:t>
      </w:r>
    </w:p>
    <w:p w:rsidR="00CA2860" w:rsidRPr="00CA2860" w:rsidRDefault="006159FA" w:rsidP="008B700A">
      <w:pPr>
        <w:pStyle w:val="Heading1"/>
        <w:shd w:val="clear" w:color="auto" w:fill="FFFFFF"/>
        <w:spacing w:before="240" w:beforeAutospacing="0" w:after="120" w:afterAutospacing="0"/>
        <w:ind w:firstLine="720"/>
        <w:jc w:val="both"/>
        <w:rPr>
          <w:b w:val="0"/>
          <w:color w:val="000000" w:themeColor="text1"/>
          <w:sz w:val="24"/>
          <w:szCs w:val="24"/>
        </w:rPr>
      </w:pPr>
      <w:r>
        <w:rPr>
          <w:b w:val="0"/>
          <w:color w:val="000000" w:themeColor="text1"/>
          <w:sz w:val="24"/>
          <w:szCs w:val="24"/>
          <w:shd w:val="clear" w:color="auto" w:fill="FFFFFF"/>
        </w:rPr>
        <w:t xml:space="preserve">Statistical significance refers to whether a difference occurred between two groups and the </w:t>
      </w:r>
      <w:r w:rsidR="00CA2860" w:rsidRPr="00CA2860">
        <w:rPr>
          <w:b w:val="0"/>
          <w:color w:val="000000" w:themeColor="text1"/>
          <w:sz w:val="24"/>
          <w:szCs w:val="24"/>
          <w:shd w:val="clear" w:color="auto" w:fill="FFFFFF"/>
        </w:rPr>
        <w:t xml:space="preserve">interpretation of scientific articles often requires </w:t>
      </w:r>
      <w:r>
        <w:rPr>
          <w:b w:val="0"/>
          <w:color w:val="000000" w:themeColor="text1"/>
          <w:sz w:val="24"/>
          <w:szCs w:val="24"/>
          <w:shd w:val="clear" w:color="auto" w:fill="FFFFFF"/>
        </w:rPr>
        <w:t>“</w:t>
      </w:r>
      <w:r w:rsidR="00CA2860" w:rsidRPr="00CA2860">
        <w:rPr>
          <w:b w:val="0"/>
          <w:color w:val="000000" w:themeColor="text1"/>
          <w:sz w:val="24"/>
          <w:szCs w:val="24"/>
          <w:shd w:val="clear" w:color="auto" w:fill="FFFFFF"/>
        </w:rPr>
        <w:t>an understanding of the methods of inferential statistics.</w:t>
      </w:r>
      <w:r w:rsidR="00CA2860" w:rsidRPr="00CA2860">
        <w:rPr>
          <w:rStyle w:val="apple-converted-space"/>
          <w:b w:val="0"/>
          <w:color w:val="000000" w:themeColor="text1"/>
          <w:sz w:val="24"/>
          <w:szCs w:val="24"/>
          <w:shd w:val="clear" w:color="auto" w:fill="FFFFFF"/>
        </w:rPr>
        <w:t> </w:t>
      </w:r>
      <w:r w:rsidR="00CA2860" w:rsidRPr="00CA2860">
        <w:rPr>
          <w:b w:val="0"/>
          <w:color w:val="000000" w:themeColor="text1"/>
          <w:sz w:val="24"/>
          <w:szCs w:val="24"/>
          <w:shd w:val="clear" w:color="auto" w:fill="FFFFFF"/>
        </w:rPr>
        <w:t>Medical knowledge is increasingly based on empirical studies and the results of these are usually presented and analyzed with statistical methods. It is therefore an advantage for any physician if he/she is familiar with the frequently used statistical tests, as this is the only way he or she can evaluate the statistical methods in scientific publications and thus correctly interpret their findings- as reported by “</w:t>
      </w:r>
      <w:r w:rsidR="00CA2860" w:rsidRPr="00CA2860">
        <w:rPr>
          <w:b w:val="0"/>
          <w:color w:val="000000" w:themeColor="text1"/>
          <w:sz w:val="24"/>
          <w:szCs w:val="24"/>
        </w:rPr>
        <w:t>Choosing Statistical Tests-Part 12 of a Series on Evaluat</w:t>
      </w:r>
      <w:r w:rsidR="003F5EE9">
        <w:rPr>
          <w:b w:val="0"/>
          <w:color w:val="000000" w:themeColor="text1"/>
          <w:sz w:val="24"/>
          <w:szCs w:val="24"/>
        </w:rPr>
        <w:t>ion of Scientific Publications”. (</w:t>
      </w:r>
      <w:r w:rsidR="003F5EE9" w:rsidRPr="003F5EE9">
        <w:rPr>
          <w:b w:val="0"/>
          <w:color w:val="000000" w:themeColor="text1"/>
          <w:sz w:val="24"/>
          <w:szCs w:val="24"/>
        </w:rPr>
        <w:t>Jean-Baptist</w:t>
      </w:r>
      <w:r>
        <w:rPr>
          <w:b w:val="0"/>
          <w:color w:val="000000" w:themeColor="text1"/>
          <w:sz w:val="24"/>
          <w:szCs w:val="24"/>
        </w:rPr>
        <w:t xml:space="preserve"> et, al</w:t>
      </w:r>
      <w:proofErr w:type="gramStart"/>
      <w:r>
        <w:rPr>
          <w:b w:val="0"/>
          <w:color w:val="000000" w:themeColor="text1"/>
          <w:sz w:val="24"/>
          <w:szCs w:val="24"/>
        </w:rPr>
        <w:t xml:space="preserve">. </w:t>
      </w:r>
      <w:r w:rsidR="003F5EE9">
        <w:rPr>
          <w:b w:val="0"/>
          <w:color w:val="000000" w:themeColor="text1"/>
          <w:sz w:val="24"/>
          <w:szCs w:val="24"/>
        </w:rPr>
        <w:t>)</w:t>
      </w:r>
      <w:proofErr w:type="gramEnd"/>
    </w:p>
    <w:p w:rsidR="00CA2860" w:rsidRPr="00CA2860" w:rsidRDefault="00CA2860" w:rsidP="008B700A">
      <w:pPr>
        <w:pStyle w:val="Heading1"/>
        <w:spacing w:before="0" w:beforeAutospacing="0" w:after="240" w:afterAutospacing="0"/>
        <w:ind w:firstLine="720"/>
        <w:jc w:val="both"/>
        <w:rPr>
          <w:b w:val="0"/>
          <w:color w:val="000000" w:themeColor="text1"/>
          <w:sz w:val="24"/>
          <w:szCs w:val="24"/>
          <w:shd w:val="clear" w:color="auto" w:fill="FFFFFF"/>
        </w:rPr>
      </w:pPr>
      <w:r w:rsidRPr="00CA2860">
        <w:rPr>
          <w:b w:val="0"/>
          <w:color w:val="000000" w:themeColor="text1"/>
          <w:sz w:val="24"/>
          <w:szCs w:val="24"/>
          <w:shd w:val="clear" w:color="auto" w:fill="FFFFFF"/>
        </w:rPr>
        <w:t xml:space="preserve">Hence this report will check if given article is statistically significantly tested sing appropriate measurements for variables, correct tests for them and proper analysis and interpretation and last but not the least correct conclusion </w:t>
      </w:r>
      <w:r>
        <w:rPr>
          <w:b w:val="0"/>
          <w:color w:val="000000" w:themeColor="text1"/>
          <w:sz w:val="24"/>
          <w:szCs w:val="24"/>
          <w:shd w:val="clear" w:color="auto" w:fill="FFFFFF"/>
        </w:rPr>
        <w:t>and application in future.</w:t>
      </w:r>
    </w:p>
    <w:p w:rsidR="00114BD3" w:rsidRDefault="00CC400A" w:rsidP="008B700A">
      <w:pPr>
        <w:jc w:val="both"/>
      </w:pPr>
      <w:r>
        <w:t xml:space="preserve">The article </w:t>
      </w:r>
      <w:r w:rsidRPr="00CC400A">
        <w:rPr>
          <w:rFonts w:ascii="Trebuchet MS" w:hAnsi="Trebuchet MS"/>
          <w:color w:val="000000" w:themeColor="text1"/>
        </w:rPr>
        <w:t xml:space="preserve">"The Relationship between Patient Satisfaction and Inpatient Admissions </w:t>
      </w:r>
      <w:proofErr w:type="gramStart"/>
      <w:r w:rsidRPr="00CC400A">
        <w:rPr>
          <w:rFonts w:ascii="Trebuchet MS" w:hAnsi="Trebuchet MS"/>
          <w:color w:val="000000" w:themeColor="text1"/>
        </w:rPr>
        <w:t>Across</w:t>
      </w:r>
      <w:proofErr w:type="gramEnd"/>
      <w:r w:rsidRPr="00CC400A">
        <w:rPr>
          <w:rFonts w:ascii="Trebuchet MS" w:hAnsi="Trebuchet MS"/>
          <w:color w:val="000000" w:themeColor="text1"/>
        </w:rPr>
        <w:t xml:space="preserve"> Teaching and Nonteaching Hospitals." </w:t>
      </w:r>
      <w:r>
        <w:t>uses the following statistical tests and the results based on them are shown:</w:t>
      </w:r>
    </w:p>
    <w:tbl>
      <w:tblPr>
        <w:tblW w:w="0" w:type="auto"/>
        <w:tblInd w:w="93" w:type="dxa"/>
        <w:tblLook w:val="04A0" w:firstRow="1" w:lastRow="0" w:firstColumn="1" w:lastColumn="0" w:noHBand="0" w:noVBand="1"/>
      </w:tblPr>
      <w:tblGrid>
        <w:gridCol w:w="2328"/>
        <w:gridCol w:w="1660"/>
        <w:gridCol w:w="1824"/>
        <w:gridCol w:w="3671"/>
      </w:tblGrid>
      <w:tr w:rsidR="00296EA3" w:rsidRPr="00CC400A" w:rsidTr="00CC400A">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C400A" w:rsidRPr="00CC400A" w:rsidRDefault="00CC400A" w:rsidP="008B700A">
            <w:pPr>
              <w:spacing w:after="0" w:line="240" w:lineRule="auto"/>
              <w:jc w:val="both"/>
              <w:rPr>
                <w:rFonts w:ascii="Times New Roman" w:eastAsia="Times New Roman" w:hAnsi="Times New Roman" w:cs="Times New Roman"/>
                <w:b/>
                <w:bCs/>
                <w:color w:val="000000"/>
                <w:sz w:val="24"/>
                <w:szCs w:val="24"/>
              </w:rPr>
            </w:pPr>
            <w:r w:rsidRPr="00CC400A">
              <w:rPr>
                <w:rFonts w:ascii="Times New Roman" w:eastAsia="Times New Roman" w:hAnsi="Times New Roman" w:cs="Times New Roman"/>
                <w:b/>
                <w:bCs/>
                <w:color w:val="000000"/>
                <w:sz w:val="24"/>
                <w:szCs w:val="24"/>
              </w:rPr>
              <w:t>Statistic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C400A" w:rsidRPr="00CC400A" w:rsidRDefault="00CC400A" w:rsidP="008B700A">
            <w:pPr>
              <w:spacing w:after="0" w:line="240" w:lineRule="auto"/>
              <w:jc w:val="both"/>
              <w:rPr>
                <w:rFonts w:ascii="Times New Roman" w:eastAsia="Times New Roman" w:hAnsi="Times New Roman" w:cs="Times New Roman"/>
                <w:b/>
                <w:bCs/>
                <w:color w:val="000000"/>
                <w:sz w:val="24"/>
                <w:szCs w:val="24"/>
              </w:rPr>
            </w:pPr>
            <w:r w:rsidRPr="00CC400A">
              <w:rPr>
                <w:rFonts w:ascii="Times New Roman" w:eastAsia="Times New Roman" w:hAnsi="Times New Roman" w:cs="Times New Roman"/>
                <w:b/>
                <w:bCs/>
                <w:color w:val="000000"/>
                <w:sz w:val="24"/>
                <w:szCs w:val="24"/>
              </w:rPr>
              <w:t>Data type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C400A" w:rsidRPr="00CC400A" w:rsidRDefault="00CC400A" w:rsidP="008B700A">
            <w:pPr>
              <w:spacing w:after="0" w:line="240" w:lineRule="auto"/>
              <w:jc w:val="both"/>
              <w:rPr>
                <w:rFonts w:ascii="Times New Roman" w:eastAsia="Times New Roman" w:hAnsi="Times New Roman" w:cs="Times New Roman"/>
                <w:b/>
                <w:bCs/>
                <w:color w:val="000000"/>
                <w:sz w:val="24"/>
                <w:szCs w:val="24"/>
              </w:rPr>
            </w:pPr>
            <w:r w:rsidRPr="00CC400A">
              <w:rPr>
                <w:rFonts w:ascii="Times New Roman" w:eastAsia="Times New Roman" w:hAnsi="Times New Roman" w:cs="Times New Roman"/>
                <w:b/>
                <w:bCs/>
                <w:color w:val="000000"/>
                <w:sz w:val="24"/>
                <w:szCs w:val="24"/>
              </w:rPr>
              <w:t>Sample Size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C400A" w:rsidRPr="00CC400A" w:rsidRDefault="00CC400A" w:rsidP="008B700A">
            <w:pPr>
              <w:spacing w:after="0" w:line="240" w:lineRule="auto"/>
              <w:jc w:val="both"/>
              <w:rPr>
                <w:rFonts w:ascii="Times New Roman" w:eastAsia="Times New Roman" w:hAnsi="Times New Roman" w:cs="Times New Roman"/>
                <w:b/>
                <w:bCs/>
                <w:color w:val="000000"/>
                <w:sz w:val="24"/>
                <w:szCs w:val="24"/>
              </w:rPr>
            </w:pPr>
            <w:r w:rsidRPr="00CC400A">
              <w:rPr>
                <w:rFonts w:ascii="Times New Roman" w:eastAsia="Times New Roman" w:hAnsi="Times New Roman" w:cs="Times New Roman"/>
                <w:b/>
                <w:bCs/>
                <w:color w:val="000000"/>
                <w:sz w:val="24"/>
                <w:szCs w:val="24"/>
              </w:rPr>
              <w:t>Research Question</w:t>
            </w:r>
          </w:p>
        </w:tc>
      </w:tr>
      <w:tr w:rsidR="00296EA3" w:rsidRPr="00CC400A" w:rsidTr="00CC400A">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r w:rsidRPr="00CC400A">
              <w:rPr>
                <w:rFonts w:ascii="Times New Roman" w:eastAsia="Times New Roman" w:hAnsi="Times New Roman" w:cs="Times New Roman"/>
                <w:color w:val="000000"/>
                <w:sz w:val="24"/>
                <w:szCs w:val="24"/>
              </w:rPr>
              <w:t>Mean and Standard Deviation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r w:rsidRPr="00CC400A">
              <w:rPr>
                <w:rFonts w:ascii="Times New Roman" w:eastAsia="Times New Roman" w:hAnsi="Times New Roman" w:cs="Times New Roman"/>
                <w:color w:val="000000"/>
                <w:sz w:val="24"/>
                <w:szCs w:val="24"/>
              </w:rPr>
              <w:t>Interval -Inpatient volume data or ratio-patient satisfaction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r w:rsidRPr="00CC400A">
              <w:rPr>
                <w:rFonts w:ascii="Times New Roman" w:eastAsia="Times New Roman" w:hAnsi="Times New Roman" w:cs="Times New Roman"/>
                <w:color w:val="000000"/>
                <w:sz w:val="24"/>
                <w:szCs w:val="24"/>
              </w:rPr>
              <w:t>69 people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r w:rsidRPr="00CC400A">
              <w:rPr>
                <w:rFonts w:ascii="Times New Roman" w:eastAsia="Times New Roman" w:hAnsi="Times New Roman" w:cs="Times New Roman"/>
                <w:color w:val="000000"/>
                <w:sz w:val="24"/>
                <w:szCs w:val="24"/>
              </w:rPr>
              <w:br/>
              <w:t xml:space="preserve"> To find distribution of the two variables - estimation based on their descriptive statistics. Based on conclusion that data is large size and does not follow normal distribution non-parametric tests were conducted.</w:t>
            </w:r>
          </w:p>
        </w:tc>
      </w:tr>
      <w:tr w:rsidR="00296EA3" w:rsidRPr="00CC400A" w:rsidTr="00CC400A">
        <w:trPr>
          <w:trHeight w:val="300"/>
        </w:trPr>
        <w:tc>
          <w:tcPr>
            <w:tcW w:w="0" w:type="auto"/>
            <w:vMerge/>
            <w:tcBorders>
              <w:top w:val="nil"/>
              <w:left w:val="single" w:sz="4" w:space="0" w:color="auto"/>
              <w:bottom w:val="single" w:sz="4" w:space="0" w:color="auto"/>
              <w:right w:val="single" w:sz="4" w:space="0" w:color="auto"/>
            </w:tcBorders>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p>
        </w:tc>
      </w:tr>
      <w:tr w:rsidR="00296EA3" w:rsidRPr="00CC400A" w:rsidTr="00CC400A">
        <w:trPr>
          <w:trHeight w:val="300"/>
        </w:trPr>
        <w:tc>
          <w:tcPr>
            <w:tcW w:w="0" w:type="auto"/>
            <w:vMerge/>
            <w:tcBorders>
              <w:top w:val="nil"/>
              <w:left w:val="single" w:sz="4" w:space="0" w:color="auto"/>
              <w:bottom w:val="single" w:sz="4" w:space="0" w:color="auto"/>
              <w:right w:val="single" w:sz="4" w:space="0" w:color="auto"/>
            </w:tcBorders>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p>
        </w:tc>
      </w:tr>
      <w:tr w:rsidR="00296EA3" w:rsidRPr="00CC400A" w:rsidTr="00CC400A">
        <w:trPr>
          <w:trHeight w:val="300"/>
        </w:trPr>
        <w:tc>
          <w:tcPr>
            <w:tcW w:w="0" w:type="auto"/>
            <w:vMerge/>
            <w:tcBorders>
              <w:top w:val="nil"/>
              <w:left w:val="single" w:sz="4" w:space="0" w:color="auto"/>
              <w:bottom w:val="single" w:sz="4" w:space="0" w:color="auto"/>
              <w:right w:val="single" w:sz="4" w:space="0" w:color="auto"/>
            </w:tcBorders>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p>
        </w:tc>
      </w:tr>
      <w:tr w:rsidR="00296EA3" w:rsidRPr="00CC400A" w:rsidTr="00CC400A">
        <w:trPr>
          <w:trHeight w:val="300"/>
        </w:trPr>
        <w:tc>
          <w:tcPr>
            <w:tcW w:w="0" w:type="auto"/>
            <w:vMerge/>
            <w:tcBorders>
              <w:top w:val="nil"/>
              <w:left w:val="single" w:sz="4" w:space="0" w:color="auto"/>
              <w:bottom w:val="single" w:sz="4" w:space="0" w:color="auto"/>
              <w:right w:val="single" w:sz="4" w:space="0" w:color="auto"/>
            </w:tcBorders>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p>
        </w:tc>
      </w:tr>
      <w:tr w:rsidR="00296EA3" w:rsidRPr="00CC400A" w:rsidTr="00CC400A">
        <w:trPr>
          <w:trHeight w:val="276"/>
        </w:trPr>
        <w:tc>
          <w:tcPr>
            <w:tcW w:w="0" w:type="auto"/>
            <w:vMerge/>
            <w:tcBorders>
              <w:top w:val="nil"/>
              <w:left w:val="single" w:sz="4" w:space="0" w:color="auto"/>
              <w:bottom w:val="single" w:sz="4" w:space="0" w:color="auto"/>
              <w:right w:val="single" w:sz="4" w:space="0" w:color="auto"/>
            </w:tcBorders>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CC400A" w:rsidRPr="00CC400A" w:rsidRDefault="00CC400A" w:rsidP="008B700A">
            <w:pPr>
              <w:spacing w:after="0" w:line="240" w:lineRule="auto"/>
              <w:jc w:val="both"/>
              <w:rPr>
                <w:rFonts w:ascii="Times New Roman" w:eastAsia="Times New Roman" w:hAnsi="Times New Roman" w:cs="Times New Roman"/>
                <w:color w:val="000000"/>
                <w:sz w:val="24"/>
                <w:szCs w:val="24"/>
              </w:rPr>
            </w:pPr>
          </w:p>
        </w:tc>
      </w:tr>
      <w:tr w:rsidR="00296EA3" w:rsidRPr="00CC400A" w:rsidTr="00CC400A">
        <w:trPr>
          <w:trHeight w:val="379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CC400A" w:rsidRPr="00CC400A" w:rsidRDefault="00CC400A" w:rsidP="008B700A">
            <w:pPr>
              <w:spacing w:after="0" w:line="240" w:lineRule="auto"/>
              <w:jc w:val="both"/>
              <w:rPr>
                <w:rFonts w:ascii="Calibri" w:eastAsia="Times New Roman" w:hAnsi="Calibri" w:cs="Calibri"/>
                <w:color w:val="000000"/>
              </w:rPr>
            </w:pPr>
            <w:r w:rsidRPr="00CC400A">
              <w:rPr>
                <w:rFonts w:ascii="Calibri" w:eastAsia="Times New Roman" w:hAnsi="Calibri" w:cs="Calibri"/>
                <w:color w:val="000000"/>
              </w:rPr>
              <w:t>Spearman coefficient of rank correlation</w:t>
            </w:r>
          </w:p>
        </w:tc>
        <w:tc>
          <w:tcPr>
            <w:tcW w:w="0" w:type="auto"/>
            <w:tcBorders>
              <w:top w:val="nil"/>
              <w:left w:val="nil"/>
              <w:bottom w:val="single" w:sz="4" w:space="0" w:color="auto"/>
              <w:right w:val="single" w:sz="4" w:space="0" w:color="auto"/>
            </w:tcBorders>
            <w:shd w:val="clear" w:color="auto" w:fill="auto"/>
            <w:vAlign w:val="bottom"/>
            <w:hideMark/>
          </w:tcPr>
          <w:p w:rsidR="00CC400A" w:rsidRPr="00CC400A" w:rsidRDefault="00CC400A" w:rsidP="008B700A">
            <w:pPr>
              <w:spacing w:after="0" w:line="240" w:lineRule="auto"/>
              <w:jc w:val="both"/>
              <w:rPr>
                <w:rFonts w:ascii="Calibri" w:eastAsia="Times New Roman" w:hAnsi="Calibri" w:cs="Calibri"/>
                <w:color w:val="000000"/>
              </w:rPr>
            </w:pPr>
            <w:r w:rsidRPr="00CC400A">
              <w:rPr>
                <w:rFonts w:ascii="Calibri" w:eastAsia="Times New Roman" w:hAnsi="Calibri" w:cs="Calibri"/>
                <w:color w:val="000000"/>
              </w:rPr>
              <w:t>Interval -Inpatient volume data or ratio-patient satisfaction</w:t>
            </w:r>
          </w:p>
        </w:tc>
        <w:tc>
          <w:tcPr>
            <w:tcW w:w="0" w:type="auto"/>
            <w:tcBorders>
              <w:top w:val="nil"/>
              <w:left w:val="nil"/>
              <w:bottom w:val="single" w:sz="4" w:space="0" w:color="auto"/>
              <w:right w:val="single" w:sz="4" w:space="0" w:color="auto"/>
            </w:tcBorders>
            <w:shd w:val="clear" w:color="auto" w:fill="auto"/>
            <w:vAlign w:val="bottom"/>
            <w:hideMark/>
          </w:tcPr>
          <w:p w:rsidR="00CC400A" w:rsidRPr="00CC400A" w:rsidRDefault="00CC400A" w:rsidP="008B700A">
            <w:pPr>
              <w:spacing w:after="0" w:line="240" w:lineRule="auto"/>
              <w:jc w:val="both"/>
              <w:rPr>
                <w:rFonts w:ascii="Calibri" w:eastAsia="Times New Roman" w:hAnsi="Calibri" w:cs="Calibri"/>
                <w:color w:val="000000"/>
              </w:rPr>
            </w:pPr>
            <w:r w:rsidRPr="00CC400A">
              <w:rPr>
                <w:rFonts w:ascii="Calibri" w:eastAsia="Times New Roman" w:hAnsi="Calibri" w:cs="Calibri"/>
                <w:color w:val="000000"/>
              </w:rPr>
              <w:t>14 hospitals-7 teaching ho</w:t>
            </w:r>
            <w:r w:rsidR="00296EA3">
              <w:rPr>
                <w:rFonts w:ascii="Calibri" w:eastAsia="Times New Roman" w:hAnsi="Calibri" w:cs="Calibri"/>
                <w:color w:val="000000"/>
              </w:rPr>
              <w:t>spitals and 7 non-teaching (n=34 and 35 -respectively</w:t>
            </w:r>
            <w:r w:rsidRPr="00CC400A">
              <w:rPr>
                <w:rFonts w:ascii="Calibri" w:eastAsia="Times New Roman" w:hAnsi="Calibri" w:cs="Calibri"/>
                <w:color w:val="000000"/>
              </w:rPr>
              <w:t>)</w:t>
            </w:r>
          </w:p>
        </w:tc>
        <w:tc>
          <w:tcPr>
            <w:tcW w:w="0" w:type="auto"/>
            <w:tcBorders>
              <w:top w:val="nil"/>
              <w:left w:val="nil"/>
              <w:bottom w:val="single" w:sz="4" w:space="0" w:color="auto"/>
              <w:right w:val="single" w:sz="4" w:space="0" w:color="auto"/>
            </w:tcBorders>
            <w:shd w:val="clear" w:color="auto" w:fill="auto"/>
            <w:vAlign w:val="bottom"/>
            <w:hideMark/>
          </w:tcPr>
          <w:p w:rsidR="00CC400A" w:rsidRPr="00CC400A" w:rsidRDefault="00CC400A" w:rsidP="008B700A">
            <w:pPr>
              <w:spacing w:after="0" w:line="240" w:lineRule="auto"/>
              <w:jc w:val="both"/>
              <w:rPr>
                <w:rFonts w:ascii="Calibri" w:eastAsia="Times New Roman" w:hAnsi="Calibri" w:cs="Calibri"/>
                <w:color w:val="000000"/>
              </w:rPr>
            </w:pPr>
            <w:r w:rsidRPr="00CC400A">
              <w:rPr>
                <w:rFonts w:ascii="Calibri" w:eastAsia="Times New Roman" w:hAnsi="Calibri" w:cs="Calibri"/>
                <w:color w:val="000000"/>
              </w:rPr>
              <w:t xml:space="preserve"> Association between mean score and admissions: significant negative correlation was obtained with p-value 0.018&lt;0.05 for non- teaching hospitals, thus there is negative correlation between admissions and satisfaction level for non-teaching hospitals i.e. higher satisfaction level gives -lower admission values in non-teaching hospitals but significant positive correlation was obtained with p-value 0.05 for teaching hospitals, thus there is positive  correlation between admissions and satisfaction level for teaching hospitals i.e. higher </w:t>
            </w:r>
            <w:r w:rsidRPr="00CC400A">
              <w:rPr>
                <w:rFonts w:ascii="Calibri" w:eastAsia="Times New Roman" w:hAnsi="Calibri" w:cs="Calibri"/>
                <w:color w:val="000000"/>
              </w:rPr>
              <w:lastRenderedPageBreak/>
              <w:t>satisfaction level gives -higher admission values in teaching hospitals.</w:t>
            </w:r>
          </w:p>
        </w:tc>
      </w:tr>
      <w:tr w:rsidR="00296EA3" w:rsidRPr="00CC400A" w:rsidTr="00CC400A">
        <w:trPr>
          <w:trHeight w:val="15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C400A" w:rsidRPr="00CC400A" w:rsidRDefault="00CC400A" w:rsidP="008B700A">
            <w:pPr>
              <w:spacing w:after="0" w:line="240" w:lineRule="auto"/>
              <w:jc w:val="both"/>
              <w:rPr>
                <w:rFonts w:ascii="Calibri" w:eastAsia="Times New Roman" w:hAnsi="Calibri" w:cs="Calibri"/>
                <w:color w:val="000000"/>
              </w:rPr>
            </w:pPr>
            <w:r w:rsidRPr="00CC400A">
              <w:rPr>
                <w:rFonts w:ascii="Calibri" w:eastAsia="Times New Roman" w:hAnsi="Calibri" w:cs="Calibri"/>
                <w:color w:val="000000"/>
              </w:rPr>
              <w:lastRenderedPageBreak/>
              <w:t>Mann</w:t>
            </w:r>
            <w:r>
              <w:rPr>
                <w:rFonts w:ascii="Calibri" w:eastAsia="Times New Roman" w:hAnsi="Calibri" w:cs="Calibri"/>
                <w:color w:val="000000"/>
              </w:rPr>
              <w:t>-</w:t>
            </w:r>
            <w:r w:rsidRPr="00CC400A">
              <w:rPr>
                <w:rFonts w:ascii="Calibri" w:eastAsia="Times New Roman" w:hAnsi="Calibri" w:cs="Calibri"/>
                <w:color w:val="000000"/>
              </w:rPr>
              <w:t xml:space="preserve"> Whitney U test</w:t>
            </w:r>
          </w:p>
        </w:tc>
        <w:tc>
          <w:tcPr>
            <w:tcW w:w="0" w:type="auto"/>
            <w:tcBorders>
              <w:top w:val="nil"/>
              <w:left w:val="nil"/>
              <w:bottom w:val="single" w:sz="4" w:space="0" w:color="auto"/>
              <w:right w:val="single" w:sz="4" w:space="0" w:color="auto"/>
            </w:tcBorders>
            <w:shd w:val="clear" w:color="auto" w:fill="auto"/>
            <w:vAlign w:val="bottom"/>
            <w:hideMark/>
          </w:tcPr>
          <w:p w:rsidR="00CC400A" w:rsidRPr="00CC400A" w:rsidRDefault="00CC400A" w:rsidP="008B700A">
            <w:pPr>
              <w:spacing w:after="0" w:line="240" w:lineRule="auto"/>
              <w:jc w:val="both"/>
              <w:rPr>
                <w:rFonts w:ascii="Calibri" w:eastAsia="Times New Roman" w:hAnsi="Calibri" w:cs="Calibri"/>
                <w:color w:val="000000"/>
              </w:rPr>
            </w:pPr>
            <w:r w:rsidRPr="00CC400A">
              <w:rPr>
                <w:rFonts w:ascii="Calibri" w:eastAsia="Times New Roman" w:hAnsi="Calibri" w:cs="Calibri"/>
                <w:color w:val="000000"/>
              </w:rPr>
              <w:t>Interval -Inpatient volume data</w:t>
            </w:r>
          </w:p>
        </w:tc>
        <w:tc>
          <w:tcPr>
            <w:tcW w:w="0" w:type="auto"/>
            <w:tcBorders>
              <w:top w:val="nil"/>
              <w:left w:val="nil"/>
              <w:bottom w:val="single" w:sz="4" w:space="0" w:color="auto"/>
              <w:right w:val="single" w:sz="4" w:space="0" w:color="auto"/>
            </w:tcBorders>
            <w:shd w:val="clear" w:color="auto" w:fill="auto"/>
            <w:vAlign w:val="bottom"/>
            <w:hideMark/>
          </w:tcPr>
          <w:p w:rsidR="00CC400A" w:rsidRPr="00CC400A" w:rsidRDefault="00CC400A" w:rsidP="008B700A">
            <w:pPr>
              <w:spacing w:after="0" w:line="240" w:lineRule="auto"/>
              <w:jc w:val="both"/>
              <w:rPr>
                <w:rFonts w:ascii="Calibri" w:eastAsia="Times New Roman" w:hAnsi="Calibri" w:cs="Calibri"/>
                <w:color w:val="000000"/>
              </w:rPr>
            </w:pPr>
            <w:r w:rsidRPr="00CC400A">
              <w:rPr>
                <w:rFonts w:ascii="Calibri" w:eastAsia="Times New Roman" w:hAnsi="Calibri" w:cs="Calibri"/>
                <w:color w:val="000000"/>
              </w:rPr>
              <w:t>14 hospitals-7 teaching ho</w:t>
            </w:r>
            <w:r w:rsidR="00296EA3">
              <w:rPr>
                <w:rFonts w:ascii="Calibri" w:eastAsia="Times New Roman" w:hAnsi="Calibri" w:cs="Calibri"/>
                <w:color w:val="000000"/>
              </w:rPr>
              <w:t>spitals and 7 non-teaching (n=34 and 35 respectively</w:t>
            </w:r>
            <w:r w:rsidRPr="00CC400A">
              <w:rPr>
                <w:rFonts w:ascii="Calibri" w:eastAsia="Times New Roman" w:hAnsi="Calibri" w:cs="Calibri"/>
                <w:color w:val="000000"/>
              </w:rPr>
              <w:t xml:space="preserve"> )</w:t>
            </w:r>
          </w:p>
        </w:tc>
        <w:tc>
          <w:tcPr>
            <w:tcW w:w="0" w:type="auto"/>
            <w:tcBorders>
              <w:top w:val="nil"/>
              <w:left w:val="nil"/>
              <w:bottom w:val="single" w:sz="4" w:space="0" w:color="auto"/>
              <w:right w:val="single" w:sz="4" w:space="0" w:color="auto"/>
            </w:tcBorders>
            <w:shd w:val="clear" w:color="auto" w:fill="auto"/>
            <w:vAlign w:val="bottom"/>
            <w:hideMark/>
          </w:tcPr>
          <w:p w:rsidR="00CC400A" w:rsidRPr="00CC400A" w:rsidRDefault="00CC400A" w:rsidP="008B700A">
            <w:pPr>
              <w:spacing w:after="0" w:line="240" w:lineRule="auto"/>
              <w:jc w:val="both"/>
              <w:rPr>
                <w:rFonts w:ascii="Calibri" w:eastAsia="Times New Roman" w:hAnsi="Calibri" w:cs="Calibri"/>
                <w:color w:val="000000"/>
              </w:rPr>
            </w:pPr>
            <w:r w:rsidRPr="00CC400A">
              <w:rPr>
                <w:rFonts w:ascii="Calibri" w:eastAsia="Times New Roman" w:hAnsi="Calibri" w:cs="Calibri"/>
                <w:color w:val="000000"/>
              </w:rPr>
              <w:t>Mean volume of the two hospitals was compared to see if they are equal or different</w:t>
            </w:r>
            <w:proofErr w:type="gramStart"/>
            <w:r w:rsidRPr="00CC400A">
              <w:rPr>
                <w:rFonts w:ascii="Calibri" w:eastAsia="Times New Roman" w:hAnsi="Calibri" w:cs="Calibri"/>
                <w:color w:val="000000"/>
              </w:rPr>
              <w:t>:</w:t>
            </w:r>
            <w:proofErr w:type="gramEnd"/>
            <w:r w:rsidRPr="00CC400A">
              <w:rPr>
                <w:rFonts w:ascii="Calibri" w:eastAsia="Times New Roman" w:hAnsi="Calibri" w:cs="Calibri"/>
                <w:color w:val="000000"/>
              </w:rPr>
              <w:br/>
              <w:t>p&lt;0.001 was obtained, thus rejecting null hypothesis and concluding that mean volume in two hospitals are significantly different.</w:t>
            </w:r>
          </w:p>
        </w:tc>
      </w:tr>
    </w:tbl>
    <w:p w:rsidR="00CA2860" w:rsidRDefault="00CA2860" w:rsidP="008B700A">
      <w:pPr>
        <w:pStyle w:val="Heading1"/>
        <w:spacing w:before="0" w:beforeAutospacing="0" w:after="240" w:afterAutospacing="0"/>
        <w:jc w:val="both"/>
        <w:rPr>
          <w:rFonts w:ascii="Arial" w:hAnsi="Arial" w:cs="Arial"/>
          <w:color w:val="000000"/>
          <w:sz w:val="20"/>
          <w:szCs w:val="20"/>
          <w:shd w:val="clear" w:color="auto" w:fill="FFFFFF"/>
        </w:rPr>
      </w:pPr>
    </w:p>
    <w:p w:rsidR="00CA2860" w:rsidRDefault="00CA2860" w:rsidP="008B700A">
      <w:pPr>
        <w:pStyle w:val="Heading1"/>
        <w:spacing w:before="0" w:beforeAutospacing="0" w:after="240" w:afterAutospacing="0"/>
        <w:jc w:val="both"/>
        <w:rPr>
          <w:rFonts w:ascii="Arial" w:hAnsi="Arial" w:cs="Arial"/>
          <w:color w:val="000000"/>
          <w:sz w:val="20"/>
          <w:szCs w:val="20"/>
          <w:shd w:val="clear" w:color="auto" w:fill="FFFFFF"/>
        </w:rPr>
      </w:pPr>
    </w:p>
    <w:p w:rsidR="00CC400A" w:rsidRPr="00CA2860" w:rsidRDefault="0009510E" w:rsidP="008B700A">
      <w:pPr>
        <w:pStyle w:val="Heading1"/>
        <w:spacing w:before="0" w:beforeAutospacing="0" w:after="240" w:afterAutospacing="0"/>
        <w:ind w:firstLine="720"/>
        <w:jc w:val="both"/>
        <w:rPr>
          <w:b w:val="0"/>
          <w:color w:val="000000" w:themeColor="text1"/>
          <w:sz w:val="24"/>
          <w:szCs w:val="24"/>
        </w:rPr>
      </w:pPr>
      <w:r w:rsidRPr="00CA2860">
        <w:rPr>
          <w:b w:val="0"/>
          <w:color w:val="000000" w:themeColor="text1"/>
          <w:sz w:val="24"/>
          <w:szCs w:val="24"/>
          <w:shd w:val="clear" w:color="auto" w:fill="FFFFFF"/>
        </w:rPr>
        <w:t>This being an interview study of patients we could quote the following line from “</w:t>
      </w:r>
      <w:r w:rsidRPr="00CA2860">
        <w:rPr>
          <w:b w:val="0"/>
          <w:color w:val="000000" w:themeColor="text1"/>
          <w:sz w:val="24"/>
          <w:szCs w:val="24"/>
        </w:rPr>
        <w:t xml:space="preserve">What is an adequate sample size? </w:t>
      </w:r>
      <w:proofErr w:type="spellStart"/>
      <w:r w:rsidRPr="00CA2860">
        <w:rPr>
          <w:b w:val="0"/>
          <w:color w:val="000000" w:themeColor="text1"/>
          <w:sz w:val="24"/>
          <w:szCs w:val="24"/>
        </w:rPr>
        <w:t>Operationalising</w:t>
      </w:r>
      <w:proofErr w:type="spellEnd"/>
      <w:r w:rsidRPr="00CA2860">
        <w:rPr>
          <w:b w:val="0"/>
          <w:color w:val="000000" w:themeColor="text1"/>
          <w:sz w:val="24"/>
          <w:szCs w:val="24"/>
        </w:rPr>
        <w:t xml:space="preserve"> data saturation for theory-based interview studies” by </w:t>
      </w:r>
      <w:hyperlink r:id="rId8" w:history="1">
        <w:r w:rsidRPr="00CA2860">
          <w:rPr>
            <w:rStyle w:val="Hyperlink"/>
            <w:b w:val="0"/>
            <w:color w:val="000000" w:themeColor="text1"/>
            <w:sz w:val="24"/>
            <w:szCs w:val="24"/>
          </w:rPr>
          <w:t>Jill J. Francis</w:t>
        </w:r>
      </w:hyperlink>
      <w:r w:rsidRPr="00CA2860">
        <w:rPr>
          <w:b w:val="0"/>
          <w:color w:val="000000" w:themeColor="text1"/>
          <w:sz w:val="24"/>
          <w:szCs w:val="24"/>
        </w:rPr>
        <w:t>,</w:t>
      </w:r>
      <w:r w:rsidRPr="00CA2860">
        <w:rPr>
          <w:rStyle w:val="apple-converted-space"/>
          <w:b w:val="0"/>
          <w:color w:val="000000" w:themeColor="text1"/>
          <w:sz w:val="24"/>
          <w:szCs w:val="24"/>
        </w:rPr>
        <w:t> </w:t>
      </w:r>
      <w:hyperlink r:id="rId9" w:history="1">
        <w:r w:rsidRPr="00CA2860">
          <w:rPr>
            <w:rStyle w:val="Hyperlink"/>
            <w:b w:val="0"/>
            <w:color w:val="000000" w:themeColor="text1"/>
            <w:sz w:val="24"/>
            <w:szCs w:val="24"/>
          </w:rPr>
          <w:t>Marie Johnston</w:t>
        </w:r>
      </w:hyperlink>
      <w:r w:rsidRPr="00CA2860">
        <w:rPr>
          <w:rStyle w:val="apple-converted-space"/>
          <w:b w:val="0"/>
          <w:color w:val="000000" w:themeColor="text1"/>
          <w:sz w:val="24"/>
          <w:szCs w:val="24"/>
        </w:rPr>
        <w:t> ,</w:t>
      </w:r>
      <w:hyperlink r:id="rId10" w:history="1">
        <w:r w:rsidRPr="00CA2860">
          <w:rPr>
            <w:rStyle w:val="Hyperlink"/>
            <w:b w:val="0"/>
            <w:color w:val="000000" w:themeColor="text1"/>
            <w:sz w:val="24"/>
            <w:szCs w:val="24"/>
          </w:rPr>
          <w:t>Clare Robertson</w:t>
        </w:r>
      </w:hyperlink>
      <w:r w:rsidRPr="00CA2860">
        <w:rPr>
          <w:b w:val="0"/>
          <w:color w:val="000000" w:themeColor="text1"/>
          <w:sz w:val="24"/>
          <w:szCs w:val="24"/>
        </w:rPr>
        <w:t>,</w:t>
      </w:r>
      <w:r w:rsidRPr="00CA2860">
        <w:rPr>
          <w:rStyle w:val="apple-converted-space"/>
          <w:b w:val="0"/>
          <w:color w:val="000000" w:themeColor="text1"/>
          <w:sz w:val="24"/>
          <w:szCs w:val="24"/>
        </w:rPr>
        <w:t> </w:t>
      </w:r>
      <w:hyperlink r:id="rId11" w:history="1">
        <w:r w:rsidRPr="00CA2860">
          <w:rPr>
            <w:rStyle w:val="Hyperlink"/>
            <w:b w:val="0"/>
            <w:color w:val="000000" w:themeColor="text1"/>
            <w:sz w:val="24"/>
            <w:szCs w:val="24"/>
          </w:rPr>
          <w:t xml:space="preserve">Liz </w:t>
        </w:r>
        <w:proofErr w:type="spellStart"/>
        <w:r w:rsidRPr="00CA2860">
          <w:rPr>
            <w:rStyle w:val="Hyperlink"/>
            <w:b w:val="0"/>
            <w:color w:val="000000" w:themeColor="text1"/>
            <w:sz w:val="24"/>
            <w:szCs w:val="24"/>
          </w:rPr>
          <w:t>Glidewell</w:t>
        </w:r>
        <w:proofErr w:type="spellEnd"/>
      </w:hyperlink>
      <w:r w:rsidRPr="00CA2860">
        <w:rPr>
          <w:b w:val="0"/>
          <w:color w:val="000000" w:themeColor="text1"/>
          <w:sz w:val="24"/>
          <w:szCs w:val="24"/>
        </w:rPr>
        <w:t>,</w:t>
      </w:r>
      <w:r w:rsidRPr="00CA2860">
        <w:rPr>
          <w:rStyle w:val="apple-converted-space"/>
          <w:b w:val="0"/>
          <w:color w:val="000000" w:themeColor="text1"/>
          <w:sz w:val="24"/>
          <w:szCs w:val="24"/>
        </w:rPr>
        <w:t> </w:t>
      </w:r>
      <w:hyperlink r:id="rId12" w:history="1">
        <w:r w:rsidRPr="00CA2860">
          <w:rPr>
            <w:rStyle w:val="Hyperlink"/>
            <w:b w:val="0"/>
            <w:color w:val="000000" w:themeColor="text1"/>
            <w:sz w:val="24"/>
            <w:szCs w:val="24"/>
          </w:rPr>
          <w:t xml:space="preserve">Vikki </w:t>
        </w:r>
        <w:proofErr w:type="spellStart"/>
        <w:r w:rsidRPr="00CA2860">
          <w:rPr>
            <w:rStyle w:val="Hyperlink"/>
            <w:b w:val="0"/>
            <w:color w:val="000000" w:themeColor="text1"/>
            <w:sz w:val="24"/>
            <w:szCs w:val="24"/>
          </w:rPr>
          <w:t>Entwistle</w:t>
        </w:r>
        <w:proofErr w:type="spellEnd"/>
      </w:hyperlink>
      <w:r w:rsidRPr="00CA2860">
        <w:rPr>
          <w:b w:val="0"/>
          <w:color w:val="000000" w:themeColor="text1"/>
          <w:sz w:val="24"/>
          <w:szCs w:val="24"/>
        </w:rPr>
        <w:t>,</w:t>
      </w:r>
      <w:r w:rsidRPr="00CA2860">
        <w:rPr>
          <w:rStyle w:val="apple-converted-space"/>
          <w:b w:val="0"/>
          <w:color w:val="000000" w:themeColor="text1"/>
          <w:sz w:val="24"/>
          <w:szCs w:val="24"/>
        </w:rPr>
        <w:t> </w:t>
      </w:r>
      <w:hyperlink r:id="rId13" w:history="1">
        <w:r w:rsidRPr="00CA2860">
          <w:rPr>
            <w:rStyle w:val="Hyperlink"/>
            <w:b w:val="0"/>
            <w:color w:val="000000" w:themeColor="text1"/>
            <w:sz w:val="24"/>
            <w:szCs w:val="24"/>
          </w:rPr>
          <w:t>Martin P. Eccles</w:t>
        </w:r>
      </w:hyperlink>
      <w:r w:rsidRPr="00CA2860">
        <w:rPr>
          <w:rStyle w:val="apple-converted-space"/>
          <w:b w:val="0"/>
          <w:color w:val="000000" w:themeColor="text1"/>
          <w:sz w:val="24"/>
          <w:szCs w:val="24"/>
        </w:rPr>
        <w:t> </w:t>
      </w:r>
      <w:r w:rsidRPr="00CA2860">
        <w:rPr>
          <w:b w:val="0"/>
          <w:color w:val="000000" w:themeColor="text1"/>
          <w:sz w:val="24"/>
          <w:szCs w:val="24"/>
        </w:rPr>
        <w:t>&amp;</w:t>
      </w:r>
      <w:r w:rsidRPr="00CA2860">
        <w:rPr>
          <w:rStyle w:val="apple-converted-space"/>
          <w:b w:val="0"/>
          <w:color w:val="000000" w:themeColor="text1"/>
          <w:sz w:val="24"/>
          <w:szCs w:val="24"/>
        </w:rPr>
        <w:t> </w:t>
      </w:r>
      <w:hyperlink r:id="rId14" w:history="1">
        <w:r w:rsidRPr="00CA2860">
          <w:rPr>
            <w:rStyle w:val="Hyperlink"/>
            <w:b w:val="0"/>
            <w:color w:val="000000" w:themeColor="text1"/>
            <w:sz w:val="24"/>
            <w:szCs w:val="24"/>
          </w:rPr>
          <w:t xml:space="preserve">Jeremy M. </w:t>
        </w:r>
        <w:proofErr w:type="spellStart"/>
        <w:r w:rsidRPr="00CA2860">
          <w:rPr>
            <w:rStyle w:val="Hyperlink"/>
            <w:b w:val="0"/>
            <w:color w:val="000000" w:themeColor="text1"/>
            <w:sz w:val="24"/>
            <w:szCs w:val="24"/>
          </w:rPr>
          <w:t>Grimshaw</w:t>
        </w:r>
        <w:proofErr w:type="spellEnd"/>
      </w:hyperlink>
      <w:r w:rsidRPr="00CA2860">
        <w:rPr>
          <w:rStyle w:val="hlfld-contribauthor"/>
          <w:b w:val="0"/>
          <w:color w:val="000000" w:themeColor="text1"/>
          <w:sz w:val="24"/>
          <w:szCs w:val="24"/>
        </w:rPr>
        <w:t>:  “</w:t>
      </w:r>
      <w:r w:rsidRPr="00CA2860">
        <w:rPr>
          <w:b w:val="0"/>
          <w:color w:val="000000" w:themeColor="text1"/>
          <w:sz w:val="24"/>
          <w:szCs w:val="24"/>
          <w:shd w:val="clear" w:color="auto" w:fill="FFFFFF"/>
        </w:rPr>
        <w:t xml:space="preserve">In interview studies, sample size is often justified by interviewing participants until reaching ‘data saturation’. However, there is no agreed method of establishing this. We propose principles for deciding saturation in theory-based interview studies (where conceptual categories are pre-established by existing theory)”.Thus the sample size and sub sampling for correlational and Mann-Whitney U test is correct way for this kind of experiment. </w:t>
      </w:r>
    </w:p>
    <w:p w:rsidR="00CC400A" w:rsidRPr="00CA2860" w:rsidRDefault="00CC400A" w:rsidP="008B700A">
      <w:pPr>
        <w:jc w:val="both"/>
        <w:rPr>
          <w:rFonts w:ascii="Times New Roman" w:hAnsi="Times New Roman" w:cs="Times New Roman"/>
          <w:color w:val="000000" w:themeColor="text1"/>
          <w:sz w:val="24"/>
          <w:szCs w:val="24"/>
        </w:rPr>
      </w:pPr>
      <w:r w:rsidRPr="00CA2860">
        <w:rPr>
          <w:rFonts w:ascii="Times New Roman" w:hAnsi="Times New Roman" w:cs="Times New Roman"/>
          <w:color w:val="000000" w:themeColor="text1"/>
          <w:sz w:val="24"/>
          <w:szCs w:val="24"/>
        </w:rPr>
        <w:t xml:space="preserve"> </w:t>
      </w:r>
      <w:r w:rsidR="008B700A">
        <w:rPr>
          <w:rFonts w:ascii="Times New Roman" w:hAnsi="Times New Roman" w:cs="Times New Roman"/>
          <w:color w:val="000000" w:themeColor="text1"/>
          <w:sz w:val="24"/>
          <w:szCs w:val="24"/>
        </w:rPr>
        <w:tab/>
      </w:r>
      <w:r w:rsidRPr="00CA2860">
        <w:rPr>
          <w:rFonts w:ascii="Times New Roman" w:hAnsi="Times New Roman" w:cs="Times New Roman"/>
          <w:color w:val="000000" w:themeColor="text1"/>
          <w:sz w:val="24"/>
          <w:szCs w:val="24"/>
        </w:rPr>
        <w:t>Thus based on assumptions testing before calculations and applying non-parametric tests the statistical analysis is significant. Also the descriptive statistics and other tests (correlation and Mann –Whitney U test are applied on correct kind of data with significant sample size to represent population).</w:t>
      </w:r>
    </w:p>
    <w:p w:rsidR="00CF2662" w:rsidRPr="00CA2860" w:rsidRDefault="00CF2662" w:rsidP="008B700A">
      <w:pPr>
        <w:pStyle w:val="Heading1"/>
        <w:spacing w:before="0" w:beforeAutospacing="0" w:after="240" w:afterAutospacing="0"/>
        <w:ind w:firstLine="720"/>
        <w:jc w:val="both"/>
        <w:rPr>
          <w:b w:val="0"/>
          <w:color w:val="000000" w:themeColor="text1"/>
          <w:sz w:val="24"/>
          <w:szCs w:val="24"/>
        </w:rPr>
      </w:pPr>
      <w:r w:rsidRPr="00CA2860">
        <w:rPr>
          <w:b w:val="0"/>
          <w:color w:val="000000" w:themeColor="text1"/>
          <w:sz w:val="24"/>
          <w:szCs w:val="24"/>
        </w:rPr>
        <w:t>Mann- Whitney U test is generally used in interaction with correlational studies where we have non-parametric test needed, it is an alternative for independent t-test (parametric test with assumption data follows normal distribution) as stated and tested in “A comparison of the power of the </w:t>
      </w:r>
      <w:r w:rsidRPr="00CA2860">
        <w:rPr>
          <w:b w:val="0"/>
          <w:i/>
          <w:iCs/>
          <w:color w:val="000000" w:themeColor="text1"/>
          <w:sz w:val="24"/>
          <w:szCs w:val="24"/>
        </w:rPr>
        <w:t>t</w:t>
      </w:r>
      <w:r w:rsidRPr="00CA2860">
        <w:rPr>
          <w:b w:val="0"/>
          <w:color w:val="000000" w:themeColor="text1"/>
          <w:sz w:val="24"/>
          <w:szCs w:val="24"/>
        </w:rPr>
        <w:t> test, Mann-Kendall and bootstrap tests for trend det</w:t>
      </w:r>
      <w:r w:rsidR="003F5EE9">
        <w:rPr>
          <w:b w:val="0"/>
          <w:color w:val="000000" w:themeColor="text1"/>
          <w:sz w:val="24"/>
          <w:szCs w:val="24"/>
        </w:rPr>
        <w:t>ection” (</w:t>
      </w:r>
      <w:r w:rsidRPr="00CA2860">
        <w:rPr>
          <w:b w:val="0"/>
          <w:color w:val="000000" w:themeColor="text1"/>
          <w:sz w:val="24"/>
          <w:szCs w:val="24"/>
        </w:rPr>
        <w:t xml:space="preserve"> </w:t>
      </w:r>
      <w:hyperlink r:id="rId15" w:history="1">
        <w:r w:rsidRPr="003F5EE9">
          <w:rPr>
            <w:rStyle w:val="Hyperlink"/>
            <w:b w:val="0"/>
            <w:color w:val="000000" w:themeColor="text1"/>
            <w:sz w:val="24"/>
            <w:szCs w:val="24"/>
            <w:u w:val="none"/>
          </w:rPr>
          <w:t>Sheng Yue</w:t>
        </w:r>
      </w:hyperlink>
      <w:r w:rsidRPr="003F5EE9">
        <w:rPr>
          <w:rStyle w:val="apple-converted-space"/>
          <w:b w:val="0"/>
          <w:color w:val="000000" w:themeColor="text1"/>
          <w:sz w:val="24"/>
          <w:szCs w:val="24"/>
        </w:rPr>
        <w:t> </w:t>
      </w:r>
      <w:r w:rsidRPr="003F5EE9">
        <w:rPr>
          <w:b w:val="0"/>
          <w:color w:val="000000" w:themeColor="text1"/>
          <w:sz w:val="24"/>
          <w:szCs w:val="24"/>
        </w:rPr>
        <w:t>&amp;</w:t>
      </w:r>
      <w:r w:rsidRPr="003F5EE9">
        <w:rPr>
          <w:rStyle w:val="apple-converted-space"/>
          <w:b w:val="0"/>
          <w:color w:val="000000" w:themeColor="text1"/>
          <w:sz w:val="24"/>
          <w:szCs w:val="24"/>
        </w:rPr>
        <w:t> </w:t>
      </w:r>
      <w:hyperlink r:id="rId16" w:history="1">
        <w:r w:rsidRPr="003F5EE9">
          <w:rPr>
            <w:rStyle w:val="Hyperlink"/>
            <w:b w:val="0"/>
            <w:color w:val="000000" w:themeColor="text1"/>
            <w:sz w:val="24"/>
            <w:szCs w:val="24"/>
            <w:u w:val="none"/>
          </w:rPr>
          <w:t>Paul Pilon</w:t>
        </w:r>
      </w:hyperlink>
      <w:r w:rsidRPr="00CA2860">
        <w:rPr>
          <w:rStyle w:val="hlfld-contribauthor"/>
          <w:b w:val="0"/>
          <w:color w:val="000000" w:themeColor="text1"/>
          <w:sz w:val="24"/>
          <w:szCs w:val="24"/>
        </w:rPr>
        <w:t>.</w:t>
      </w:r>
      <w:r w:rsidR="003F5EE9">
        <w:rPr>
          <w:rStyle w:val="hlfld-contribauthor"/>
          <w:b w:val="0"/>
          <w:color w:val="000000" w:themeColor="text1"/>
          <w:sz w:val="24"/>
          <w:szCs w:val="24"/>
        </w:rPr>
        <w:t>)</w:t>
      </w:r>
      <w:r w:rsidRPr="00CA2860">
        <w:rPr>
          <w:rStyle w:val="hlfld-contribauthor"/>
          <w:b w:val="0"/>
          <w:color w:val="000000" w:themeColor="text1"/>
          <w:sz w:val="24"/>
          <w:szCs w:val="24"/>
        </w:rPr>
        <w:t xml:space="preserve"> Thus current usage of Mann-Whitney U test in the study is found to be appropriate. </w:t>
      </w:r>
    </w:p>
    <w:p w:rsidR="00532DC9" w:rsidRPr="00CA2860" w:rsidRDefault="00532DC9" w:rsidP="008B700A">
      <w:pPr>
        <w:ind w:firstLine="720"/>
        <w:jc w:val="both"/>
        <w:rPr>
          <w:rFonts w:ascii="Times New Roman" w:hAnsi="Times New Roman" w:cs="Times New Roman"/>
          <w:color w:val="000000" w:themeColor="text1"/>
          <w:sz w:val="24"/>
          <w:szCs w:val="24"/>
        </w:rPr>
      </w:pPr>
      <w:r w:rsidRPr="00CA2860">
        <w:rPr>
          <w:rFonts w:ascii="Times New Roman" w:hAnsi="Times New Roman" w:cs="Times New Roman"/>
          <w:color w:val="000000" w:themeColor="text1"/>
          <w:sz w:val="24"/>
          <w:szCs w:val="24"/>
        </w:rPr>
        <w:lastRenderedPageBreak/>
        <w:t xml:space="preserve">Not only is the objective of study: “Relation between volume of patients and satisfaction level </w:t>
      </w:r>
      <w:proofErr w:type="gramStart"/>
      <w:r w:rsidRPr="00CA2860">
        <w:rPr>
          <w:rFonts w:ascii="Times New Roman" w:hAnsi="Times New Roman" w:cs="Times New Roman"/>
          <w:color w:val="000000" w:themeColor="text1"/>
          <w:sz w:val="24"/>
          <w:szCs w:val="24"/>
        </w:rPr>
        <w:t>“ kept</w:t>
      </w:r>
      <w:proofErr w:type="gramEnd"/>
      <w:r w:rsidRPr="00CA2860">
        <w:rPr>
          <w:rFonts w:ascii="Times New Roman" w:hAnsi="Times New Roman" w:cs="Times New Roman"/>
          <w:color w:val="000000" w:themeColor="text1"/>
          <w:sz w:val="24"/>
          <w:szCs w:val="24"/>
        </w:rPr>
        <w:t xml:space="preserve"> in mind throughout study but its overall effect is studied properly even after opposite solutions obtained in correlation study. The opposite effect is obtained due the fact that minimum of mean satisfaction level is less and thus its shows positive correlation which is not really significant in this case and hence it can be safely concluded that as satisfaction level increases volume drops. But there might be other factors resulting into these results which are also contemplated over and hence the study is a significant one. </w:t>
      </w:r>
      <w:r w:rsidR="00296EA3" w:rsidRPr="00CA2860">
        <w:rPr>
          <w:rFonts w:ascii="Times New Roman" w:hAnsi="Times New Roman" w:cs="Times New Roman"/>
          <w:color w:val="000000" w:themeColor="text1"/>
          <w:sz w:val="24"/>
          <w:szCs w:val="24"/>
        </w:rPr>
        <w:t xml:space="preserve">Thus the overall correctional study over 69 sample size shows that there is negative correlation between volume of patients and satisfaction level. Hence the study is significant one where unknown effects are effecting the statistical measures when subcategorized sample is analyzed but can be estimated and hence their significance level or p-value changes. </w:t>
      </w:r>
    </w:p>
    <w:p w:rsidR="00296EA3" w:rsidRPr="00CA2860" w:rsidRDefault="00090075" w:rsidP="008B700A">
      <w:pPr>
        <w:ind w:firstLine="720"/>
        <w:jc w:val="both"/>
        <w:rPr>
          <w:rFonts w:ascii="Times New Roman" w:hAnsi="Times New Roman" w:cs="Times New Roman"/>
          <w:color w:val="000000" w:themeColor="text1"/>
          <w:sz w:val="24"/>
          <w:szCs w:val="24"/>
        </w:rPr>
      </w:pPr>
      <w:r w:rsidRPr="00CA2860">
        <w:rPr>
          <w:rFonts w:ascii="Times New Roman" w:hAnsi="Times New Roman" w:cs="Times New Roman"/>
          <w:color w:val="000000" w:themeColor="text1"/>
          <w:sz w:val="24"/>
          <w:szCs w:val="24"/>
        </w:rPr>
        <w:t>At the end of study the fact that teaching and no-teaching might not be the only factors effecting satisfaction level is taken into consideration in a theoretical level which is good aspect of the study and makes it more significant and practical though it should have been taken into account statistically as well i.e. taken into consideration other aspects such as health care facilities</w:t>
      </w:r>
      <w:r w:rsidR="00DA3454" w:rsidRPr="00CA2860">
        <w:rPr>
          <w:rFonts w:ascii="Times New Roman" w:hAnsi="Times New Roman" w:cs="Times New Roman"/>
          <w:color w:val="000000" w:themeColor="text1"/>
          <w:sz w:val="24"/>
          <w:szCs w:val="24"/>
        </w:rPr>
        <w:t>, cleanliness</w:t>
      </w:r>
      <w:r w:rsidRPr="00CA2860">
        <w:rPr>
          <w:rFonts w:ascii="Times New Roman" w:hAnsi="Times New Roman" w:cs="Times New Roman"/>
          <w:color w:val="000000" w:themeColor="text1"/>
          <w:sz w:val="24"/>
          <w:szCs w:val="24"/>
        </w:rPr>
        <w:t xml:space="preserve"> etc. </w:t>
      </w:r>
    </w:p>
    <w:p w:rsidR="00CC400A" w:rsidRPr="00CA2860" w:rsidRDefault="0009510E" w:rsidP="008B700A">
      <w:pPr>
        <w:jc w:val="both"/>
        <w:rPr>
          <w:rFonts w:ascii="Times New Roman" w:hAnsi="Times New Roman" w:cs="Times New Roman"/>
          <w:color w:val="000000" w:themeColor="text1"/>
          <w:sz w:val="24"/>
          <w:szCs w:val="24"/>
        </w:rPr>
      </w:pPr>
      <w:r w:rsidRPr="00CA2860">
        <w:rPr>
          <w:rFonts w:ascii="Times New Roman" w:hAnsi="Times New Roman" w:cs="Times New Roman"/>
          <w:color w:val="000000" w:themeColor="text1"/>
          <w:sz w:val="24"/>
          <w:szCs w:val="24"/>
        </w:rPr>
        <w:t xml:space="preserve">Statistical significance vs. pragmatic usefulness of the article: </w:t>
      </w:r>
    </w:p>
    <w:p w:rsidR="0023164C" w:rsidRPr="00CA2860" w:rsidRDefault="0009510E" w:rsidP="008B700A">
      <w:pPr>
        <w:ind w:firstLine="720"/>
        <w:jc w:val="both"/>
        <w:rPr>
          <w:rStyle w:val="apple-converted-space"/>
          <w:rFonts w:ascii="Times New Roman" w:hAnsi="Times New Roman" w:cs="Times New Roman"/>
          <w:color w:val="000000" w:themeColor="text1"/>
          <w:sz w:val="24"/>
          <w:szCs w:val="24"/>
          <w:shd w:val="clear" w:color="auto" w:fill="FFFFFF"/>
        </w:rPr>
      </w:pPr>
      <w:r w:rsidRPr="00CA2860">
        <w:rPr>
          <w:rFonts w:ascii="Times New Roman" w:hAnsi="Times New Roman" w:cs="Times New Roman"/>
          <w:color w:val="000000" w:themeColor="text1"/>
          <w:sz w:val="24"/>
          <w:szCs w:val="24"/>
          <w:shd w:val="clear" w:color="auto" w:fill="FFFFFF"/>
        </w:rPr>
        <w:t>The pragmatic approach</w:t>
      </w:r>
      <w:r w:rsidRPr="00CA2860">
        <w:rPr>
          <w:rStyle w:val="apple-converted-space"/>
          <w:rFonts w:ascii="Times New Roman" w:hAnsi="Times New Roman" w:cs="Times New Roman"/>
          <w:color w:val="000000" w:themeColor="text1"/>
          <w:sz w:val="24"/>
          <w:szCs w:val="24"/>
          <w:shd w:val="clear" w:color="auto" w:fill="FFFFFF"/>
        </w:rPr>
        <w:t> </w:t>
      </w:r>
      <w:r w:rsidRPr="00CA2860">
        <w:rPr>
          <w:rFonts w:ascii="Times New Roman" w:hAnsi="Times New Roman" w:cs="Times New Roman"/>
          <w:bCs/>
          <w:color w:val="000000" w:themeColor="text1"/>
          <w:sz w:val="24"/>
          <w:szCs w:val="24"/>
          <w:shd w:val="clear" w:color="auto" w:fill="FFFFFF"/>
        </w:rPr>
        <w:t>to validation focuses on the usefulness of the measuring instrument as a predictor of some other characteristic or behavior of the individual</w:t>
      </w:r>
      <w:r w:rsidRPr="00CA2860">
        <w:rPr>
          <w:rFonts w:ascii="Times New Roman" w:hAnsi="Times New Roman" w:cs="Times New Roman"/>
          <w:color w:val="000000" w:themeColor="text1"/>
          <w:sz w:val="24"/>
          <w:szCs w:val="24"/>
          <w:shd w:val="clear" w:color="auto" w:fill="FFFFFF"/>
        </w:rPr>
        <w:t>; it is thus sometimes called</w:t>
      </w:r>
      <w:r w:rsidRPr="00CA2860">
        <w:rPr>
          <w:rStyle w:val="apple-converted-space"/>
          <w:rFonts w:ascii="Times New Roman" w:hAnsi="Times New Roman" w:cs="Times New Roman"/>
          <w:color w:val="000000" w:themeColor="text1"/>
          <w:sz w:val="24"/>
          <w:szCs w:val="24"/>
          <w:shd w:val="clear" w:color="auto" w:fill="FFFFFF"/>
        </w:rPr>
        <w:t> </w:t>
      </w:r>
      <w:r w:rsidRPr="00CA2860">
        <w:rPr>
          <w:rFonts w:ascii="Times New Roman" w:hAnsi="Times New Roman" w:cs="Times New Roman"/>
          <w:bCs/>
          <w:color w:val="000000" w:themeColor="text1"/>
          <w:sz w:val="24"/>
          <w:szCs w:val="24"/>
          <w:shd w:val="clear" w:color="auto" w:fill="FFFFFF"/>
        </w:rPr>
        <w:t>predictive validity or criterion-related validity</w:t>
      </w:r>
      <w:r w:rsidRPr="00CA2860">
        <w:rPr>
          <w:rFonts w:ascii="Times New Roman" w:hAnsi="Times New Roman" w:cs="Times New Roman"/>
          <w:bCs/>
          <w:i/>
          <w:iCs/>
          <w:color w:val="000000" w:themeColor="text1"/>
          <w:sz w:val="24"/>
          <w:szCs w:val="24"/>
          <w:shd w:val="clear" w:color="auto" w:fill="FFFFFF"/>
        </w:rPr>
        <w:t>.</w:t>
      </w:r>
      <w:r w:rsidRPr="00CA2860">
        <w:rPr>
          <w:rStyle w:val="apple-converted-space"/>
          <w:rFonts w:ascii="Times New Roman" w:hAnsi="Times New Roman" w:cs="Times New Roman"/>
          <w:color w:val="000000" w:themeColor="text1"/>
          <w:sz w:val="24"/>
          <w:szCs w:val="24"/>
          <w:shd w:val="clear" w:color="auto" w:fill="FFFFFF"/>
        </w:rPr>
        <w:t> </w:t>
      </w:r>
      <w:r w:rsidRPr="00CA2860">
        <w:rPr>
          <w:rFonts w:ascii="Times New Roman" w:hAnsi="Times New Roman" w:cs="Times New Roman"/>
          <w:color w:val="000000" w:themeColor="text1"/>
          <w:sz w:val="24"/>
          <w:szCs w:val="24"/>
          <w:shd w:val="clear" w:color="auto" w:fill="FFFFFF"/>
        </w:rPr>
        <w:t>Pragmatic validity is</w:t>
      </w:r>
      <w:r w:rsidRPr="00CA2860">
        <w:rPr>
          <w:rStyle w:val="apple-converted-space"/>
          <w:rFonts w:ascii="Times New Roman" w:hAnsi="Times New Roman" w:cs="Times New Roman"/>
          <w:color w:val="000000" w:themeColor="text1"/>
          <w:sz w:val="24"/>
          <w:szCs w:val="24"/>
          <w:shd w:val="clear" w:color="auto" w:fill="FFFFFF"/>
        </w:rPr>
        <w:t> </w:t>
      </w:r>
      <w:r w:rsidRPr="00CA2860">
        <w:rPr>
          <w:rFonts w:ascii="Times New Roman" w:hAnsi="Times New Roman" w:cs="Times New Roman"/>
          <w:bCs/>
          <w:color w:val="000000" w:themeColor="text1"/>
          <w:sz w:val="24"/>
          <w:szCs w:val="24"/>
          <w:shd w:val="clear" w:color="auto" w:fill="FFFFFF"/>
        </w:rPr>
        <w:t>ascertained by how well the measure predicts the criterion, be it another characteristic or a specific behavior</w:t>
      </w:r>
      <w:r w:rsidRPr="00CA2860">
        <w:rPr>
          <w:rFonts w:ascii="Times New Roman" w:hAnsi="Times New Roman" w:cs="Times New Roman"/>
          <w:color w:val="000000" w:themeColor="text1"/>
          <w:sz w:val="24"/>
          <w:szCs w:val="24"/>
          <w:shd w:val="clear" w:color="auto" w:fill="FFFFFF"/>
        </w:rPr>
        <w:t>.</w:t>
      </w:r>
      <w:r w:rsidRPr="00CA2860">
        <w:rPr>
          <w:rStyle w:val="apple-converted-space"/>
          <w:rFonts w:ascii="Times New Roman" w:hAnsi="Times New Roman" w:cs="Times New Roman"/>
          <w:color w:val="000000" w:themeColor="text1"/>
          <w:sz w:val="24"/>
          <w:szCs w:val="24"/>
          <w:shd w:val="clear" w:color="auto" w:fill="FFFFFF"/>
        </w:rPr>
        <w:t xml:space="preserve"> Thus in our case the variables are appropriately measured and sub categorized too. Also the statistical significance of the measurement increases when it is not only logically measured well but the right </w:t>
      </w:r>
      <w:proofErr w:type="gramStart"/>
      <w:r w:rsidRPr="00CA2860">
        <w:rPr>
          <w:rStyle w:val="apple-converted-space"/>
          <w:rFonts w:ascii="Times New Roman" w:hAnsi="Times New Roman" w:cs="Times New Roman"/>
          <w:color w:val="000000" w:themeColor="text1"/>
          <w:sz w:val="24"/>
          <w:szCs w:val="24"/>
          <w:shd w:val="clear" w:color="auto" w:fill="FFFFFF"/>
        </w:rPr>
        <w:t>kind of tests are</w:t>
      </w:r>
      <w:proofErr w:type="gramEnd"/>
      <w:r w:rsidRPr="00CA2860">
        <w:rPr>
          <w:rStyle w:val="apple-converted-space"/>
          <w:rFonts w:ascii="Times New Roman" w:hAnsi="Times New Roman" w:cs="Times New Roman"/>
          <w:color w:val="000000" w:themeColor="text1"/>
          <w:sz w:val="24"/>
          <w:szCs w:val="24"/>
          <w:shd w:val="clear" w:color="auto" w:fill="FFFFFF"/>
        </w:rPr>
        <w:t xml:space="preserve"> applied to the data and then interpretation of it done, on the basis of logic and objective. Thus when we have significant statistics used in a research with correctly measured variables then pragmatic approach for validation is not necessary because already the measurement type of variables is checked for assumptions before applying tests. </w:t>
      </w:r>
    </w:p>
    <w:p w:rsidR="0023164C" w:rsidRPr="00CA2860" w:rsidRDefault="0023164C" w:rsidP="008B700A">
      <w:pPr>
        <w:jc w:val="both"/>
        <w:rPr>
          <w:rStyle w:val="apple-converted-space"/>
          <w:rFonts w:ascii="Times New Roman" w:hAnsi="Times New Roman" w:cs="Times New Roman"/>
          <w:color w:val="000000" w:themeColor="text1"/>
          <w:sz w:val="24"/>
          <w:szCs w:val="24"/>
          <w:shd w:val="clear" w:color="auto" w:fill="FFFFFF"/>
        </w:rPr>
      </w:pPr>
      <w:r w:rsidRPr="00CA2860">
        <w:rPr>
          <w:rStyle w:val="apple-converted-space"/>
          <w:rFonts w:ascii="Times New Roman" w:hAnsi="Times New Roman" w:cs="Times New Roman"/>
          <w:color w:val="000000" w:themeColor="text1"/>
          <w:sz w:val="24"/>
          <w:szCs w:val="24"/>
          <w:shd w:val="clear" w:color="auto" w:fill="FFFFFF"/>
        </w:rPr>
        <w:t xml:space="preserve">The study limitation covered at the end show that all significance factors have been checked and future applications of the study will be done taking this into consideration and applied only for a suitable population with a representative sample similar to the one in this study </w:t>
      </w:r>
      <w:proofErr w:type="gramStart"/>
      <w:r w:rsidRPr="00CA2860">
        <w:rPr>
          <w:rStyle w:val="apple-converted-space"/>
          <w:rFonts w:ascii="Times New Roman" w:hAnsi="Times New Roman" w:cs="Times New Roman"/>
          <w:color w:val="000000" w:themeColor="text1"/>
          <w:sz w:val="24"/>
          <w:szCs w:val="24"/>
          <w:shd w:val="clear" w:color="auto" w:fill="FFFFFF"/>
        </w:rPr>
        <w:t>( i.e</w:t>
      </w:r>
      <w:proofErr w:type="gramEnd"/>
      <w:r w:rsidRPr="00CA2860">
        <w:rPr>
          <w:rStyle w:val="apple-converted-space"/>
          <w:rFonts w:ascii="Times New Roman" w:hAnsi="Times New Roman" w:cs="Times New Roman"/>
          <w:color w:val="000000" w:themeColor="text1"/>
          <w:sz w:val="24"/>
          <w:szCs w:val="24"/>
          <w:shd w:val="clear" w:color="auto" w:fill="FFFFFF"/>
        </w:rPr>
        <w:t xml:space="preserve">. similar characteristics). </w:t>
      </w:r>
    </w:p>
    <w:p w:rsidR="0023164C" w:rsidRPr="00CA2860" w:rsidRDefault="0023164C" w:rsidP="008B700A">
      <w:pPr>
        <w:jc w:val="both"/>
        <w:rPr>
          <w:rStyle w:val="apple-converted-space"/>
          <w:rFonts w:ascii="Times New Roman" w:hAnsi="Times New Roman" w:cs="Times New Roman"/>
          <w:color w:val="000000" w:themeColor="text1"/>
          <w:sz w:val="24"/>
          <w:szCs w:val="24"/>
          <w:shd w:val="clear" w:color="auto" w:fill="FFFFFF"/>
        </w:rPr>
      </w:pPr>
      <w:r w:rsidRPr="00CA2860">
        <w:rPr>
          <w:rStyle w:val="apple-converted-space"/>
          <w:rFonts w:ascii="Times New Roman" w:hAnsi="Times New Roman" w:cs="Times New Roman"/>
          <w:color w:val="000000" w:themeColor="text1"/>
          <w:sz w:val="24"/>
          <w:szCs w:val="24"/>
          <w:shd w:val="clear" w:color="auto" w:fill="FFFFFF"/>
        </w:rPr>
        <w:t>Conclusion:</w:t>
      </w:r>
    </w:p>
    <w:p w:rsidR="00DA3454" w:rsidRPr="00CA2860" w:rsidRDefault="00DA3454" w:rsidP="008B700A">
      <w:pPr>
        <w:jc w:val="both"/>
        <w:rPr>
          <w:rStyle w:val="apple-converted-space"/>
          <w:rFonts w:ascii="Times New Roman" w:hAnsi="Times New Roman" w:cs="Times New Roman"/>
          <w:color w:val="000000" w:themeColor="text1"/>
          <w:sz w:val="24"/>
          <w:szCs w:val="24"/>
          <w:shd w:val="clear" w:color="auto" w:fill="FFFFFF"/>
        </w:rPr>
      </w:pPr>
      <w:r w:rsidRPr="00CA2860">
        <w:rPr>
          <w:rStyle w:val="apple-converted-space"/>
          <w:rFonts w:ascii="Times New Roman" w:hAnsi="Times New Roman" w:cs="Times New Roman"/>
          <w:color w:val="000000" w:themeColor="text1"/>
          <w:sz w:val="24"/>
          <w:szCs w:val="24"/>
          <w:shd w:val="clear" w:color="auto" w:fill="FFFFFF"/>
        </w:rPr>
        <w:t xml:space="preserve">The study is good example of appropriate statistical testing, analysis and interpretation along with check for limitations and significant sampling procedures application. </w:t>
      </w:r>
    </w:p>
    <w:p w:rsidR="0023164C" w:rsidRPr="00CA2860" w:rsidRDefault="0023164C">
      <w:pPr>
        <w:rPr>
          <w:rFonts w:ascii="Times New Roman" w:hAnsi="Times New Roman" w:cs="Times New Roman"/>
          <w:color w:val="000000" w:themeColor="text1"/>
          <w:sz w:val="24"/>
          <w:szCs w:val="24"/>
        </w:rPr>
      </w:pPr>
    </w:p>
    <w:p w:rsidR="00CA2860" w:rsidRDefault="008B700A" w:rsidP="003F5EE9">
      <w:pPr>
        <w:pStyle w:val="Heading1"/>
        <w:shd w:val="clear" w:color="auto" w:fill="FFFFFF"/>
        <w:spacing w:before="240" w:beforeAutospacing="0" w:after="120" w:afterAutospacing="0"/>
        <w:ind w:left="720"/>
        <w:rPr>
          <w:b w:val="0"/>
          <w:color w:val="000000" w:themeColor="text1"/>
          <w:sz w:val="24"/>
          <w:szCs w:val="24"/>
          <w:shd w:val="clear" w:color="auto" w:fill="FFFFFF"/>
        </w:rPr>
      </w:pPr>
      <w:r>
        <w:rPr>
          <w:b w:val="0"/>
          <w:color w:val="000000" w:themeColor="text1"/>
          <w:sz w:val="24"/>
          <w:szCs w:val="24"/>
          <w:shd w:val="clear" w:color="auto" w:fill="FFFFFF"/>
        </w:rPr>
        <w:lastRenderedPageBreak/>
        <w:t xml:space="preserve"> </w:t>
      </w:r>
    </w:p>
    <w:p w:rsidR="008B700A" w:rsidRDefault="008B700A" w:rsidP="003F5EE9">
      <w:pPr>
        <w:pStyle w:val="Heading1"/>
        <w:shd w:val="clear" w:color="auto" w:fill="FFFFFF"/>
        <w:spacing w:before="240" w:beforeAutospacing="0" w:after="120" w:afterAutospacing="0"/>
        <w:ind w:left="720"/>
        <w:rPr>
          <w:b w:val="0"/>
          <w:color w:val="000000" w:themeColor="text1"/>
          <w:sz w:val="24"/>
          <w:szCs w:val="24"/>
          <w:shd w:val="clear" w:color="auto" w:fill="FFFFFF"/>
        </w:rPr>
      </w:pPr>
    </w:p>
    <w:p w:rsidR="008B700A" w:rsidRDefault="008B700A" w:rsidP="003F5EE9">
      <w:pPr>
        <w:pStyle w:val="Heading1"/>
        <w:shd w:val="clear" w:color="auto" w:fill="FFFFFF"/>
        <w:spacing w:before="240" w:beforeAutospacing="0" w:after="120" w:afterAutospacing="0"/>
        <w:ind w:left="720"/>
        <w:rPr>
          <w:b w:val="0"/>
          <w:color w:val="000000" w:themeColor="text1"/>
          <w:sz w:val="24"/>
          <w:szCs w:val="24"/>
          <w:shd w:val="clear" w:color="auto" w:fill="FFFFFF"/>
        </w:rPr>
      </w:pPr>
    </w:p>
    <w:p w:rsidR="008B700A" w:rsidRDefault="008B700A" w:rsidP="003F5EE9">
      <w:pPr>
        <w:pStyle w:val="Heading1"/>
        <w:shd w:val="clear" w:color="auto" w:fill="FFFFFF"/>
        <w:spacing w:before="240" w:beforeAutospacing="0" w:after="120" w:afterAutospacing="0"/>
        <w:ind w:left="720"/>
        <w:rPr>
          <w:b w:val="0"/>
          <w:color w:val="000000" w:themeColor="text1"/>
          <w:sz w:val="24"/>
          <w:szCs w:val="24"/>
          <w:shd w:val="clear" w:color="auto" w:fill="FFFFFF"/>
        </w:rPr>
      </w:pPr>
    </w:p>
    <w:p w:rsidR="008B700A" w:rsidRDefault="008B700A" w:rsidP="003F5EE9">
      <w:pPr>
        <w:pStyle w:val="Heading1"/>
        <w:shd w:val="clear" w:color="auto" w:fill="FFFFFF"/>
        <w:spacing w:before="240" w:beforeAutospacing="0" w:after="120" w:afterAutospacing="0"/>
        <w:ind w:left="720"/>
        <w:rPr>
          <w:b w:val="0"/>
          <w:color w:val="000000" w:themeColor="text1"/>
          <w:sz w:val="24"/>
          <w:szCs w:val="24"/>
          <w:shd w:val="clear" w:color="auto" w:fill="FFFFFF"/>
        </w:rPr>
      </w:pPr>
    </w:p>
    <w:p w:rsidR="008B700A" w:rsidRDefault="008B700A" w:rsidP="003F5EE9">
      <w:pPr>
        <w:pStyle w:val="Heading1"/>
        <w:shd w:val="clear" w:color="auto" w:fill="FFFFFF"/>
        <w:spacing w:before="240" w:beforeAutospacing="0" w:after="120" w:afterAutospacing="0"/>
        <w:ind w:left="720"/>
        <w:rPr>
          <w:b w:val="0"/>
          <w:color w:val="000000" w:themeColor="text1"/>
          <w:sz w:val="24"/>
          <w:szCs w:val="24"/>
          <w:shd w:val="clear" w:color="auto" w:fill="FFFFFF"/>
        </w:rPr>
      </w:pPr>
    </w:p>
    <w:p w:rsidR="008B700A" w:rsidRPr="00CA2860" w:rsidRDefault="008B700A" w:rsidP="003F5EE9">
      <w:pPr>
        <w:pStyle w:val="Heading1"/>
        <w:shd w:val="clear" w:color="auto" w:fill="FFFFFF"/>
        <w:spacing w:before="240" w:beforeAutospacing="0" w:after="120" w:afterAutospacing="0"/>
        <w:ind w:left="720"/>
        <w:rPr>
          <w:b w:val="0"/>
          <w:color w:val="000000" w:themeColor="text1"/>
          <w:sz w:val="24"/>
          <w:szCs w:val="24"/>
        </w:rPr>
      </w:pPr>
    </w:p>
    <w:p w:rsidR="00CA2860" w:rsidRPr="00CA2860" w:rsidRDefault="00CA2860" w:rsidP="00CA2860">
      <w:pPr>
        <w:pStyle w:val="ListParagraph"/>
        <w:rPr>
          <w:rFonts w:ascii="Times New Roman" w:hAnsi="Times New Roman" w:cs="Times New Roman"/>
          <w:color w:val="000000" w:themeColor="text1"/>
          <w:sz w:val="24"/>
          <w:szCs w:val="24"/>
        </w:rPr>
      </w:pPr>
    </w:p>
    <w:p w:rsidR="006E7374" w:rsidRDefault="006E7374">
      <w:pPr>
        <w:rPr>
          <w:sz w:val="24"/>
        </w:rPr>
      </w:pPr>
    </w:p>
    <w:p w:rsidR="008B700A" w:rsidRDefault="008B700A" w:rsidP="008B700A">
      <w:pPr>
        <w:jc w:val="center"/>
        <w:rPr>
          <w:sz w:val="24"/>
        </w:rPr>
      </w:pPr>
      <w:r>
        <w:rPr>
          <w:sz w:val="24"/>
        </w:rPr>
        <w:t>References:</w:t>
      </w:r>
    </w:p>
    <w:p w:rsidR="006E7374" w:rsidRDefault="006E7374" w:rsidP="00AE2179">
      <w:pPr>
        <w:ind w:left="720" w:hanging="720"/>
        <w:rPr>
          <w:sz w:val="24"/>
        </w:rPr>
      </w:pPr>
      <w:r>
        <w:rPr>
          <w:sz w:val="24"/>
        </w:rPr>
        <w:t xml:space="preserve">Du </w:t>
      </w:r>
      <w:proofErr w:type="spellStart"/>
      <w:r>
        <w:rPr>
          <w:sz w:val="24"/>
        </w:rPr>
        <w:t>Prel</w:t>
      </w:r>
      <w:proofErr w:type="spellEnd"/>
      <w:r>
        <w:rPr>
          <w:sz w:val="24"/>
        </w:rPr>
        <w:t xml:space="preserve">, J. B., </w:t>
      </w:r>
      <w:proofErr w:type="spellStart"/>
      <w:r>
        <w:rPr>
          <w:sz w:val="24"/>
        </w:rPr>
        <w:t>Rohrig</w:t>
      </w:r>
      <w:proofErr w:type="spellEnd"/>
      <w:r>
        <w:rPr>
          <w:sz w:val="24"/>
        </w:rPr>
        <w:t xml:space="preserve">, B., </w:t>
      </w:r>
      <w:proofErr w:type="spellStart"/>
      <w:r>
        <w:rPr>
          <w:sz w:val="24"/>
        </w:rPr>
        <w:t>Hommel</w:t>
      </w:r>
      <w:proofErr w:type="spellEnd"/>
      <w:r>
        <w:rPr>
          <w:sz w:val="24"/>
        </w:rPr>
        <w:t xml:space="preserve">, G., </w:t>
      </w:r>
      <w:proofErr w:type="spellStart"/>
      <w:r>
        <w:rPr>
          <w:sz w:val="24"/>
        </w:rPr>
        <w:t>Blettner</w:t>
      </w:r>
      <w:proofErr w:type="spellEnd"/>
      <w:r>
        <w:rPr>
          <w:sz w:val="24"/>
        </w:rPr>
        <w:t xml:space="preserve">, M., (2010) </w:t>
      </w:r>
      <w:r w:rsidR="008B700A" w:rsidRPr="008B700A">
        <w:rPr>
          <w:sz w:val="24"/>
        </w:rPr>
        <w:t>Choosing Statistical Tests-Part 12 of a Series on Evaluation of Scientific Publications</w:t>
      </w:r>
      <w:r w:rsidR="008B700A">
        <w:rPr>
          <w:sz w:val="24"/>
        </w:rPr>
        <w:t xml:space="preserve">, </w:t>
      </w:r>
      <w:proofErr w:type="spellStart"/>
      <w:r w:rsidR="008B700A" w:rsidRPr="008B700A">
        <w:rPr>
          <w:sz w:val="24"/>
        </w:rPr>
        <w:t>Deutsches</w:t>
      </w:r>
      <w:proofErr w:type="spellEnd"/>
      <w:r w:rsidR="008B700A" w:rsidRPr="008B700A">
        <w:rPr>
          <w:sz w:val="24"/>
        </w:rPr>
        <w:t xml:space="preserve"> </w:t>
      </w:r>
      <w:proofErr w:type="spellStart"/>
      <w:r w:rsidR="008B700A" w:rsidRPr="008B700A">
        <w:rPr>
          <w:sz w:val="24"/>
        </w:rPr>
        <w:t>Ärzteblatt</w:t>
      </w:r>
      <w:proofErr w:type="spellEnd"/>
      <w:r w:rsidR="008B700A" w:rsidRPr="008B700A">
        <w:rPr>
          <w:sz w:val="24"/>
        </w:rPr>
        <w:t xml:space="preserve"> International 05/2010; 107(19):343-8. DOI: 10.3238/arztebl.2010.0343</w:t>
      </w:r>
      <w:r w:rsidR="008B700A">
        <w:rPr>
          <w:sz w:val="24"/>
        </w:rPr>
        <w:t xml:space="preserve"> </w:t>
      </w:r>
    </w:p>
    <w:p w:rsidR="00CC400A" w:rsidRDefault="003F5EE9" w:rsidP="00AE2179">
      <w:pPr>
        <w:ind w:left="720" w:hanging="720"/>
        <w:rPr>
          <w:sz w:val="24"/>
        </w:rPr>
      </w:pPr>
      <w:r>
        <w:rPr>
          <w:sz w:val="24"/>
        </w:rPr>
        <w:t xml:space="preserve">Francis, J., J., Johnston, M., Robertson, C., </w:t>
      </w:r>
      <w:proofErr w:type="spellStart"/>
      <w:r>
        <w:rPr>
          <w:sz w:val="24"/>
        </w:rPr>
        <w:t>Glidewell</w:t>
      </w:r>
      <w:proofErr w:type="spellEnd"/>
      <w:r>
        <w:rPr>
          <w:sz w:val="24"/>
        </w:rPr>
        <w:t xml:space="preserve">, L., </w:t>
      </w:r>
      <w:proofErr w:type="spellStart"/>
      <w:r>
        <w:rPr>
          <w:sz w:val="24"/>
        </w:rPr>
        <w:t>Entwistle</w:t>
      </w:r>
      <w:proofErr w:type="spellEnd"/>
      <w:r>
        <w:rPr>
          <w:sz w:val="24"/>
        </w:rPr>
        <w:t xml:space="preserve">, V., Eccles, M., P., &amp; </w:t>
      </w:r>
      <w:proofErr w:type="spellStart"/>
      <w:r>
        <w:rPr>
          <w:sz w:val="24"/>
        </w:rPr>
        <w:t>Grimshaw</w:t>
      </w:r>
      <w:proofErr w:type="spellEnd"/>
      <w:r>
        <w:rPr>
          <w:sz w:val="24"/>
        </w:rPr>
        <w:t xml:space="preserve">, </w:t>
      </w:r>
      <w:r w:rsidR="006E7374">
        <w:rPr>
          <w:sz w:val="24"/>
        </w:rPr>
        <w:t xml:space="preserve">J., M., (2010) What’s the adequate sample </w:t>
      </w:r>
      <w:proofErr w:type="gramStart"/>
      <w:r w:rsidR="006E7374">
        <w:rPr>
          <w:sz w:val="24"/>
        </w:rPr>
        <w:t xml:space="preserve">size </w:t>
      </w:r>
      <w:r w:rsidR="006E7374" w:rsidRPr="006E7374">
        <w:rPr>
          <w:sz w:val="24"/>
        </w:rPr>
        <w:t xml:space="preserve"> </w:t>
      </w:r>
      <w:proofErr w:type="spellStart"/>
      <w:r w:rsidR="006E7374" w:rsidRPr="006E7374">
        <w:rPr>
          <w:sz w:val="24"/>
        </w:rPr>
        <w:t>Operationalising</w:t>
      </w:r>
      <w:proofErr w:type="spellEnd"/>
      <w:proofErr w:type="gramEnd"/>
      <w:r w:rsidR="006E7374" w:rsidRPr="006E7374">
        <w:rPr>
          <w:sz w:val="24"/>
        </w:rPr>
        <w:t xml:space="preserve"> data saturation for theory-based interview studies”</w:t>
      </w:r>
      <w:r w:rsidR="006E7374">
        <w:rPr>
          <w:sz w:val="24"/>
        </w:rPr>
        <w:t xml:space="preserve">, Retrieved from </w:t>
      </w:r>
      <w:hyperlink r:id="rId17" w:history="1">
        <w:r w:rsidR="006E7374" w:rsidRPr="001C0020">
          <w:rPr>
            <w:rStyle w:val="Hyperlink"/>
            <w:sz w:val="24"/>
          </w:rPr>
          <w:t>http://www.ncbi.nlm.nih.gov/pubmed/20204937</w:t>
        </w:r>
      </w:hyperlink>
    </w:p>
    <w:p w:rsidR="008B700A" w:rsidRDefault="008B700A" w:rsidP="00AE2179">
      <w:pPr>
        <w:ind w:left="720" w:hanging="720"/>
        <w:rPr>
          <w:sz w:val="24"/>
        </w:rPr>
      </w:pPr>
      <w:r>
        <w:rPr>
          <w:sz w:val="24"/>
        </w:rPr>
        <w:t>Yue, S., &amp; Pilon, P., (2004)</w:t>
      </w:r>
      <w:r w:rsidRPr="008B700A">
        <w:t xml:space="preserve"> </w:t>
      </w:r>
      <w:r w:rsidRPr="008B700A">
        <w:rPr>
          <w:sz w:val="24"/>
        </w:rPr>
        <w:t>A comparison of the power of the t test, Mann-Kendall and bootstrap tests for trend detection</w:t>
      </w:r>
      <w:r>
        <w:rPr>
          <w:sz w:val="24"/>
        </w:rPr>
        <w:t xml:space="preserve">, Retrieved from, </w:t>
      </w:r>
      <w:r w:rsidRPr="008B700A">
        <w:rPr>
          <w:sz w:val="24"/>
        </w:rPr>
        <w:t>http://www.tandfonline.com/doi/abs/10.1623/hysj.49.1.21.53996</w:t>
      </w:r>
    </w:p>
    <w:p w:rsidR="006E7374" w:rsidRPr="003F5EE9" w:rsidRDefault="006E7374">
      <w:pPr>
        <w:rPr>
          <w:sz w:val="24"/>
        </w:rPr>
      </w:pPr>
    </w:p>
    <w:p w:rsidR="00CC400A" w:rsidRDefault="00CC400A"/>
    <w:sectPr w:rsidR="00CC400A" w:rsidSect="002757FE">
      <w:head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7FE" w:rsidRDefault="002757FE" w:rsidP="002757FE">
      <w:pPr>
        <w:spacing w:after="0" w:line="240" w:lineRule="auto"/>
      </w:pPr>
      <w:r>
        <w:separator/>
      </w:r>
    </w:p>
  </w:endnote>
  <w:endnote w:type="continuationSeparator" w:id="0">
    <w:p w:rsidR="002757FE" w:rsidRDefault="002757FE" w:rsidP="0027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7FE" w:rsidRDefault="002757FE" w:rsidP="002757FE">
      <w:pPr>
        <w:spacing w:after="0" w:line="240" w:lineRule="auto"/>
      </w:pPr>
      <w:r>
        <w:separator/>
      </w:r>
    </w:p>
  </w:footnote>
  <w:footnote w:type="continuationSeparator" w:id="0">
    <w:p w:rsidR="002757FE" w:rsidRDefault="002757FE" w:rsidP="00275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7FE" w:rsidRDefault="002757FE">
    <w:pPr>
      <w:pStyle w:val="Header"/>
    </w:pPr>
    <w:r w:rsidRPr="002757FE">
      <w:t xml:space="preserve"> Coyne and Messina Articles</w:t>
    </w:r>
    <w:r>
      <w:t>.</w:t>
    </w:r>
    <w:r>
      <w:tab/>
    </w:r>
    <w:r>
      <w:tab/>
    </w:r>
    <w:r>
      <w:fldChar w:fldCharType="begin"/>
    </w:r>
    <w:r>
      <w:instrText xml:space="preserve"> PAGE   \* MERGEFORMAT </w:instrText>
    </w:r>
    <w:r>
      <w:fldChar w:fldCharType="separate"/>
    </w:r>
    <w:r w:rsidR="00C225B8">
      <w:rPr>
        <w:noProof/>
      </w:rPr>
      <w:t>2</w:t>
    </w:r>
    <w:r>
      <w:rPr>
        <w:noProof/>
      </w:rPr>
      <w:fldChar w:fldCharType="end"/>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7FE" w:rsidRDefault="002757FE">
    <w:pPr>
      <w:pStyle w:val="Header"/>
    </w:pPr>
    <w:r>
      <w:t>Running Head: Coyne and Messina Articles.</w:t>
    </w:r>
    <w:r>
      <w:tab/>
    </w:r>
    <w:r>
      <w:tab/>
    </w:r>
    <w:r>
      <w:fldChar w:fldCharType="begin"/>
    </w:r>
    <w:r>
      <w:instrText xml:space="preserve"> PAGE   \* MERGEFORMAT </w:instrText>
    </w:r>
    <w:r>
      <w:fldChar w:fldCharType="separate"/>
    </w:r>
    <w:r w:rsidR="00C225B8">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B2DFB"/>
    <w:multiLevelType w:val="hybridMultilevel"/>
    <w:tmpl w:val="28E8A48E"/>
    <w:lvl w:ilvl="0" w:tplc="D226B36E">
      <w:start w:val="1"/>
      <w:numFmt w:val="decimal"/>
      <w:lvlText w:val="%1."/>
      <w:lvlJc w:val="left"/>
      <w:pPr>
        <w:ind w:left="720" w:hanging="360"/>
      </w:pPr>
      <w:rPr>
        <w:rFonts w:ascii="Trebuchet MS" w:hAnsi="Trebuchet MS" w:hint="default"/>
        <w:color w:val="55555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00A"/>
    <w:rsid w:val="00090075"/>
    <w:rsid w:val="0009510E"/>
    <w:rsid w:val="00114BD3"/>
    <w:rsid w:val="0023164C"/>
    <w:rsid w:val="002757FE"/>
    <w:rsid w:val="00296EA3"/>
    <w:rsid w:val="003F5EE9"/>
    <w:rsid w:val="00480488"/>
    <w:rsid w:val="00532DC9"/>
    <w:rsid w:val="006159FA"/>
    <w:rsid w:val="006A41A0"/>
    <w:rsid w:val="006E7374"/>
    <w:rsid w:val="007B190F"/>
    <w:rsid w:val="008B700A"/>
    <w:rsid w:val="00AE2179"/>
    <w:rsid w:val="00C225B8"/>
    <w:rsid w:val="00CA2860"/>
    <w:rsid w:val="00CC400A"/>
    <w:rsid w:val="00CF2662"/>
    <w:rsid w:val="00DA3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26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662"/>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CF2662"/>
  </w:style>
  <w:style w:type="character" w:customStyle="1" w:styleId="hlfld-contribauthor">
    <w:name w:val="hlfld-contribauthor"/>
    <w:basedOn w:val="DefaultParagraphFont"/>
    <w:rsid w:val="00CF2662"/>
  </w:style>
  <w:style w:type="character" w:styleId="Hyperlink">
    <w:name w:val="Hyperlink"/>
    <w:basedOn w:val="DefaultParagraphFont"/>
    <w:uiPriority w:val="99"/>
    <w:unhideWhenUsed/>
    <w:rsid w:val="00CF2662"/>
    <w:rPr>
      <w:color w:val="0000FF"/>
      <w:u w:val="single"/>
    </w:rPr>
  </w:style>
  <w:style w:type="paragraph" w:styleId="ListParagraph">
    <w:name w:val="List Paragraph"/>
    <w:basedOn w:val="Normal"/>
    <w:uiPriority w:val="34"/>
    <w:qFormat/>
    <w:rsid w:val="0009510E"/>
    <w:pPr>
      <w:ind w:left="720"/>
      <w:contextualSpacing/>
    </w:pPr>
  </w:style>
  <w:style w:type="paragraph" w:styleId="Header">
    <w:name w:val="header"/>
    <w:basedOn w:val="Normal"/>
    <w:link w:val="HeaderChar"/>
    <w:uiPriority w:val="99"/>
    <w:unhideWhenUsed/>
    <w:rsid w:val="00275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7FE"/>
  </w:style>
  <w:style w:type="paragraph" w:styleId="Footer">
    <w:name w:val="footer"/>
    <w:basedOn w:val="Normal"/>
    <w:link w:val="FooterChar"/>
    <w:uiPriority w:val="99"/>
    <w:unhideWhenUsed/>
    <w:rsid w:val="00275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7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26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662"/>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CF2662"/>
  </w:style>
  <w:style w:type="character" w:customStyle="1" w:styleId="hlfld-contribauthor">
    <w:name w:val="hlfld-contribauthor"/>
    <w:basedOn w:val="DefaultParagraphFont"/>
    <w:rsid w:val="00CF2662"/>
  </w:style>
  <w:style w:type="character" w:styleId="Hyperlink">
    <w:name w:val="Hyperlink"/>
    <w:basedOn w:val="DefaultParagraphFont"/>
    <w:uiPriority w:val="99"/>
    <w:unhideWhenUsed/>
    <w:rsid w:val="00CF2662"/>
    <w:rPr>
      <w:color w:val="0000FF"/>
      <w:u w:val="single"/>
    </w:rPr>
  </w:style>
  <w:style w:type="paragraph" w:styleId="ListParagraph">
    <w:name w:val="List Paragraph"/>
    <w:basedOn w:val="Normal"/>
    <w:uiPriority w:val="34"/>
    <w:qFormat/>
    <w:rsid w:val="0009510E"/>
    <w:pPr>
      <w:ind w:left="720"/>
      <w:contextualSpacing/>
    </w:pPr>
  </w:style>
  <w:style w:type="paragraph" w:styleId="Header">
    <w:name w:val="header"/>
    <w:basedOn w:val="Normal"/>
    <w:link w:val="HeaderChar"/>
    <w:uiPriority w:val="99"/>
    <w:unhideWhenUsed/>
    <w:rsid w:val="00275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7FE"/>
  </w:style>
  <w:style w:type="paragraph" w:styleId="Footer">
    <w:name w:val="footer"/>
    <w:basedOn w:val="Normal"/>
    <w:link w:val="FooterChar"/>
    <w:uiPriority w:val="99"/>
    <w:unhideWhenUsed/>
    <w:rsid w:val="00275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14921">
      <w:bodyDiv w:val="1"/>
      <w:marLeft w:val="0"/>
      <w:marRight w:val="0"/>
      <w:marTop w:val="0"/>
      <w:marBottom w:val="0"/>
      <w:divBdr>
        <w:top w:val="none" w:sz="0" w:space="0" w:color="auto"/>
        <w:left w:val="none" w:sz="0" w:space="0" w:color="auto"/>
        <w:bottom w:val="none" w:sz="0" w:space="0" w:color="auto"/>
        <w:right w:val="none" w:sz="0" w:space="0" w:color="auto"/>
      </w:divBdr>
    </w:div>
    <w:div w:id="799803036">
      <w:bodyDiv w:val="1"/>
      <w:marLeft w:val="0"/>
      <w:marRight w:val="0"/>
      <w:marTop w:val="0"/>
      <w:marBottom w:val="0"/>
      <w:divBdr>
        <w:top w:val="none" w:sz="0" w:space="0" w:color="auto"/>
        <w:left w:val="none" w:sz="0" w:space="0" w:color="auto"/>
        <w:bottom w:val="none" w:sz="0" w:space="0" w:color="auto"/>
        <w:right w:val="none" w:sz="0" w:space="0" w:color="auto"/>
      </w:divBdr>
    </w:div>
    <w:div w:id="1758601419">
      <w:bodyDiv w:val="1"/>
      <w:marLeft w:val="0"/>
      <w:marRight w:val="0"/>
      <w:marTop w:val="0"/>
      <w:marBottom w:val="0"/>
      <w:divBdr>
        <w:top w:val="none" w:sz="0" w:space="0" w:color="auto"/>
        <w:left w:val="none" w:sz="0" w:space="0" w:color="auto"/>
        <w:bottom w:val="none" w:sz="0" w:space="0" w:color="auto"/>
        <w:right w:val="none" w:sz="0" w:space="0" w:color="auto"/>
      </w:divBdr>
    </w:div>
    <w:div w:id="199710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author/Francis%2C+Jill+J" TargetMode="External"/><Relationship Id="rId13" Type="http://schemas.openxmlformats.org/officeDocument/2006/relationships/hyperlink" Target="http://www.tandfonline.com/author/Eccles%2C+Martin+P"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andfonline.com/author/Entwistle%2C+Vikki" TargetMode="External"/><Relationship Id="rId17" Type="http://schemas.openxmlformats.org/officeDocument/2006/relationships/hyperlink" Target="http://www.ncbi.nlm.nih.gov/pubmed/20204937" TargetMode="External"/><Relationship Id="rId2" Type="http://schemas.openxmlformats.org/officeDocument/2006/relationships/styles" Target="styles.xml"/><Relationship Id="rId16" Type="http://schemas.openxmlformats.org/officeDocument/2006/relationships/hyperlink" Target="http://www.tandfonline.com/author/Pilon%2C+Pau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andfonline.com/author/Glidewell%2C+Liz" TargetMode="External"/><Relationship Id="rId5" Type="http://schemas.openxmlformats.org/officeDocument/2006/relationships/webSettings" Target="webSettings.xml"/><Relationship Id="rId15" Type="http://schemas.openxmlformats.org/officeDocument/2006/relationships/hyperlink" Target="http://www.tandfonline.com/author/Yue%2C+Sheng" TargetMode="External"/><Relationship Id="rId10" Type="http://schemas.openxmlformats.org/officeDocument/2006/relationships/hyperlink" Target="http://www.tandfonline.com/author/Robertson%2C+Clar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tandfonline.com/author/Johnston%2C+Marie" TargetMode="External"/><Relationship Id="rId14" Type="http://schemas.openxmlformats.org/officeDocument/2006/relationships/hyperlink" Target="http://www.tandfonline.com/author/Grimshaw%2C+Jerem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Holennavar, Chaitra Gurusiddappa</dc:creator>
  <cp:lastModifiedBy>Alfred Koroma</cp:lastModifiedBy>
  <cp:revision>2</cp:revision>
  <dcterms:created xsi:type="dcterms:W3CDTF">2017-05-22T11:52:00Z</dcterms:created>
  <dcterms:modified xsi:type="dcterms:W3CDTF">2017-05-22T11:52:00Z</dcterms:modified>
</cp:coreProperties>
</file>